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15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CB3E71" w:rsidRPr="00CB3E71" w:rsidTr="00FC7862">
        <w:tc>
          <w:tcPr>
            <w:tcW w:w="4489" w:type="dxa"/>
            <w:vMerge w:val="restart"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БАШҠОРТОСТАН РЕСПУБЛИКАҺЫ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БАЙМАҠ  РАЙОНЫ МУНИЦИПАЛЬ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РАЙОНЫНЫҢ  АҠМОРОН АУЫЛ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СОВЕТЫ АУЫЛ БИЛӘМӘҺЕ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ba-RU" w:eastAsia="en-US"/>
              </w:rPr>
              <w:t>РЕСПУБЛИКИ БАШКОРТОСТАН</w:t>
            </w:r>
          </w:p>
        </w:tc>
      </w:tr>
      <w:tr w:rsidR="00CB3E71" w:rsidRPr="00CB3E71" w:rsidTr="00FC7862">
        <w:trPr>
          <w:trHeight w:val="1294"/>
        </w:trPr>
        <w:tc>
          <w:tcPr>
            <w:tcW w:w="0" w:type="auto"/>
            <w:vMerge/>
            <w:vAlign w:val="center"/>
            <w:hideMark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  <w:r w:rsidRPr="00CB3E71">
              <w:rPr>
                <w:rFonts w:asciiTheme="minorHAnsi" w:eastAsiaTheme="minorHAnsi" w:hAnsiTheme="minorHAnsi" w:cstheme="minorBidi"/>
                <w:b/>
                <w:noProof/>
                <w:color w:val="auto"/>
                <w:sz w:val="22"/>
                <w:szCs w:val="22"/>
              </w:rPr>
              <w:drawing>
                <wp:inline distT="0" distB="0" distL="0" distR="0" wp14:anchorId="3329F59C" wp14:editId="6BC0343E">
                  <wp:extent cx="733425" cy="914400"/>
                  <wp:effectExtent l="0" t="0" r="9525" b="0"/>
                  <wp:docPr id="6" name="Рисунок 6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b/>
                <w:color w:val="auto"/>
                <w:sz w:val="22"/>
                <w:szCs w:val="22"/>
                <w:lang w:val="ba-RU" w:eastAsia="en-US"/>
              </w:rPr>
            </w:pPr>
          </w:p>
        </w:tc>
      </w:tr>
      <w:tr w:rsidR="00CB3E71" w:rsidRPr="00CB3E71" w:rsidTr="00FC7862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453676, Башҡортостан Республикаһы, Баймаҡ районы,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Аҡморон ауылы, Ленин урамы, 41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тел. 8(34751) 4-33-67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val="ba-RU" w:eastAsia="en-US"/>
              </w:rPr>
            </w:pPr>
            <w:hyperlink r:id="rId7" w:tgtFrame="_blank" w:history="1">
              <w:r w:rsidRPr="00CB3E71">
                <w:rPr>
                  <w:rFonts w:ascii="Arial" w:eastAsiaTheme="minorHAns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453676, Республика Башкортостан, Баймакский район,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с.Акмурун,  ул. Ленина, 41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</w:pPr>
            <w:r w:rsidRPr="00CB3E71">
              <w:rPr>
                <w:rFonts w:ascii="Times New Roman" w:eastAsiaTheme="minorHAnsi" w:hAnsi="Times New Roman" w:cs="Times New Roman"/>
                <w:b/>
                <w:color w:val="auto"/>
                <w:sz w:val="16"/>
                <w:szCs w:val="16"/>
                <w:lang w:val="ba-RU" w:eastAsia="en-US"/>
              </w:rPr>
              <w:t>тел. 8(34751) 4-33-67</w:t>
            </w:r>
          </w:p>
          <w:p w:rsidR="00CB3E71" w:rsidRPr="00CB3E71" w:rsidRDefault="00CB3E71" w:rsidP="00CB3E71">
            <w:pPr>
              <w:widowControl/>
              <w:jc w:val="center"/>
              <w:rPr>
                <w:rFonts w:asciiTheme="minorHAnsi" w:eastAsiaTheme="minorHAnsi" w:hAnsiTheme="minorHAnsi" w:cs="a_Helver Bashkir"/>
                <w:color w:val="auto"/>
                <w:sz w:val="22"/>
                <w:szCs w:val="22"/>
                <w:lang w:val="ba-RU" w:eastAsia="en-US"/>
              </w:rPr>
            </w:pPr>
            <w:hyperlink r:id="rId8" w:tgtFrame="_blank" w:history="1">
              <w:r w:rsidRPr="00CB3E71">
                <w:rPr>
                  <w:rFonts w:ascii="Arial" w:eastAsiaTheme="minorHAnsi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akmur-sp@yandex.ru</w:t>
              </w:r>
            </w:hyperlink>
          </w:p>
        </w:tc>
      </w:tr>
    </w:tbl>
    <w:p w:rsidR="00CB3E71" w:rsidRPr="00CB3E71" w:rsidRDefault="00CB3E71" w:rsidP="00CB3E71">
      <w:pPr>
        <w:widowControl/>
        <w:ind w:right="-710"/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val="ba-RU"/>
        </w:rPr>
      </w:pPr>
    </w:p>
    <w:p w:rsidR="00CB3E71" w:rsidRPr="00CB3E71" w:rsidRDefault="00CB3E71" w:rsidP="00CB3E71">
      <w:pPr>
        <w:widowControl/>
        <w:ind w:right="-71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B3E71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val="ba-RU"/>
        </w:rPr>
        <w:t xml:space="preserve">     Ҡ</w:t>
      </w:r>
      <w:r w:rsidRPr="00CB3E71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</w:rPr>
        <w:t>АРАР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</w:t>
      </w:r>
      <w:r w:rsidRPr="00CB3E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31                          </w:t>
      </w:r>
      <w:r w:rsidRPr="00CB3E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ПОСТАНОВЛЕНИЕ</w:t>
      </w:r>
    </w:p>
    <w:p w:rsidR="00CB3E71" w:rsidRPr="00CB3E71" w:rsidRDefault="00CB3E71" w:rsidP="00CB3E71">
      <w:pPr>
        <w:widowControl/>
        <w:ind w:right="-71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B3E71" w:rsidRPr="00CB3E71" w:rsidRDefault="00CB3E71" w:rsidP="00CB3E71">
      <w:pPr>
        <w:widowControl/>
        <w:ind w:left="-426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«1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8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февраль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ba-RU"/>
        </w:rPr>
        <w:t xml:space="preserve">6 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й.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8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февраля 2026</w:t>
      </w:r>
      <w:r w:rsidRPr="00CB3E7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</w:p>
    <w:p w:rsidR="00187055" w:rsidRDefault="00187055"/>
    <w:p w:rsidR="00163F4E" w:rsidRDefault="00163F4E"/>
    <w:p w:rsidR="00163F4E" w:rsidRDefault="00163F4E" w:rsidP="00163F4E">
      <w:pPr>
        <w:pStyle w:val="30"/>
        <w:shd w:val="clear" w:color="auto" w:fill="auto"/>
        <w:spacing w:after="256" w:line="260" w:lineRule="exact"/>
        <w:ind w:left="20" w:firstLine="440"/>
        <w:jc w:val="both"/>
      </w:pPr>
      <w:r>
        <w:rPr>
          <w:color w:val="000000"/>
        </w:rPr>
        <w:t>«Об организации безаварийного пропуска весеннего паводка в 2026 году»</w:t>
      </w:r>
    </w:p>
    <w:p w:rsidR="00163F4E" w:rsidRDefault="00163F4E" w:rsidP="00163F4E">
      <w:pPr>
        <w:pStyle w:val="1"/>
        <w:shd w:val="clear" w:color="auto" w:fill="auto"/>
        <w:spacing w:after="238" w:line="301" w:lineRule="exact"/>
        <w:ind w:left="20" w:right="20" w:firstLine="800"/>
        <w:jc w:val="both"/>
      </w:pPr>
      <w:r>
        <w:rPr>
          <w:color w:val="000000"/>
        </w:rPr>
        <w:t xml:space="preserve">В соответствии с Законом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>
          <w:rPr>
            <w:color w:val="000000"/>
          </w:rPr>
          <w:t>21.12.1994</w:t>
        </w:r>
      </w:smartTag>
      <w:r>
        <w:rPr>
          <w:color w:val="000000"/>
        </w:rPr>
        <w:t xml:space="preserve"> года №68-ФЗ «О защите населения и территории от чрезвычайных ситуаций природного и техногенного характера», Распоряжения Государственного комитета Республики Башкортостан по чрезвычайным ситуациям от </w:t>
      </w:r>
      <w:smartTag w:uri="urn:schemas-microsoft-com:office:smarttags" w:element="date">
        <w:smartTagPr>
          <w:attr w:name="ls" w:val="trans"/>
          <w:attr w:name="Month" w:val="3"/>
          <w:attr w:name="Day" w:val="1"/>
          <w:attr w:name="Year" w:val="2020"/>
        </w:smartTagPr>
        <w:r>
          <w:rPr>
            <w:color w:val="000000"/>
          </w:rPr>
          <w:t>1 марта 2020 года</w:t>
        </w:r>
      </w:smartTag>
      <w:r>
        <w:rPr>
          <w:color w:val="000000"/>
        </w:rPr>
        <w:t xml:space="preserve"> №02-03/421,</w:t>
      </w:r>
      <w:r>
        <w:rPr>
          <w:color w:val="000000"/>
        </w:rPr>
        <w:t xml:space="preserve"> Постановления Администрации</w:t>
      </w:r>
      <w:r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район</w:t>
      </w:r>
      <w:r>
        <w:rPr>
          <w:color w:val="000000"/>
        </w:rPr>
        <w:t xml:space="preserve"> от 23 января 2026г. №20, </w:t>
      </w:r>
      <w:r>
        <w:rPr>
          <w:color w:val="000000"/>
        </w:rPr>
        <w:t xml:space="preserve"> в целях обеспечения своевременной и качественной подготовки гидротехнических сооружений, мостов, коммунально-энергетических сетей, инженерных коммуникаций, организаций к безаварийному пропуску паводковых вод на территории</w:t>
      </w:r>
      <w:r>
        <w:rPr>
          <w:color w:val="000000"/>
        </w:rPr>
        <w:t xml:space="preserve"> сельского поселения </w:t>
      </w:r>
      <w:proofErr w:type="spellStart"/>
      <w:r>
        <w:rPr>
          <w:color w:val="000000"/>
        </w:rPr>
        <w:t>Акмурунский</w:t>
      </w:r>
      <w:proofErr w:type="spellEnd"/>
      <w:r>
        <w:rPr>
          <w:color w:val="000000"/>
        </w:rPr>
        <w:t xml:space="preserve"> сельсовет</w:t>
      </w:r>
      <w:r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район РБ в 2026 году, а также защиты населения и сохранение материальных ценностей, Администрация</w:t>
      </w:r>
      <w:r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Акмурунский</w:t>
      </w:r>
      <w:proofErr w:type="spellEnd"/>
      <w:r>
        <w:rPr>
          <w:color w:val="000000"/>
        </w:rPr>
        <w:t xml:space="preserve"> сельсовет 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район </w:t>
      </w:r>
      <w:r w:rsidRPr="00CB3E71">
        <w:rPr>
          <w:rStyle w:val="4pt"/>
          <w:b/>
        </w:rPr>
        <w:t>постановляет</w:t>
      </w:r>
      <w:r>
        <w:rPr>
          <w:rStyle w:val="4pt"/>
        </w:rPr>
        <w:t>:</w:t>
      </w:r>
    </w:p>
    <w:p w:rsidR="00163F4E" w:rsidRDefault="00163F4E" w:rsidP="00E3369D">
      <w:pPr>
        <w:pStyle w:val="1"/>
        <w:numPr>
          <w:ilvl w:val="0"/>
          <w:numId w:val="1"/>
        </w:numPr>
        <w:shd w:val="clear" w:color="auto" w:fill="auto"/>
        <w:tabs>
          <w:tab w:val="left" w:pos="1223"/>
        </w:tabs>
        <w:spacing w:line="304" w:lineRule="exact"/>
        <w:ind w:left="20" w:right="20" w:firstLine="800"/>
        <w:jc w:val="both"/>
      </w:pPr>
      <w:r>
        <w:rPr>
          <w:color w:val="000000"/>
        </w:rPr>
        <w:t xml:space="preserve">Утвердить состав </w:t>
      </w:r>
      <w:proofErr w:type="spellStart"/>
      <w:r>
        <w:rPr>
          <w:color w:val="000000"/>
        </w:rPr>
        <w:t>противопаводковой</w:t>
      </w:r>
      <w:proofErr w:type="spellEnd"/>
      <w:r>
        <w:rPr>
          <w:color w:val="000000"/>
        </w:rPr>
        <w:t xml:space="preserve"> комиссии</w:t>
      </w:r>
      <w:r w:rsidRPr="00163F4E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Акмурунский</w:t>
      </w:r>
      <w:proofErr w:type="spellEnd"/>
      <w:r>
        <w:rPr>
          <w:color w:val="000000"/>
        </w:rPr>
        <w:t xml:space="preserve"> сельсовет 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район с распределением обязанностей (по согласованию, приложение</w:t>
      </w:r>
      <w:bookmarkStart w:id="0" w:name="bookmark0"/>
      <w:r w:rsidR="00E3369D">
        <w:rPr>
          <w:color w:val="000000"/>
        </w:rPr>
        <w:t xml:space="preserve"> </w:t>
      </w:r>
      <w:r w:rsidRPr="00E3369D">
        <w:rPr>
          <w:color w:val="000000"/>
        </w:rPr>
        <w:t>№</w:t>
      </w:r>
      <w:r w:rsidRPr="00E3369D">
        <w:rPr>
          <w:rStyle w:val="1TimesNewRoman13pt0pt"/>
          <w:rFonts w:eastAsia="Sylfaen"/>
        </w:rPr>
        <w:t>1</w:t>
      </w:r>
      <w:r w:rsidRPr="00E3369D">
        <w:rPr>
          <w:color w:val="000000"/>
        </w:rPr>
        <w:t>);</w:t>
      </w:r>
      <w:bookmarkEnd w:id="0"/>
    </w:p>
    <w:p w:rsidR="00163F4E" w:rsidRDefault="00163F4E" w:rsidP="00163F4E">
      <w:pPr>
        <w:pStyle w:val="1"/>
        <w:numPr>
          <w:ilvl w:val="0"/>
          <w:numId w:val="1"/>
        </w:numPr>
        <w:shd w:val="clear" w:color="auto" w:fill="auto"/>
        <w:tabs>
          <w:tab w:val="left" w:pos="1223"/>
        </w:tabs>
        <w:spacing w:line="301" w:lineRule="exact"/>
        <w:ind w:left="20" w:right="20" w:firstLine="800"/>
        <w:jc w:val="both"/>
      </w:pPr>
      <w:r>
        <w:rPr>
          <w:color w:val="000000"/>
        </w:rPr>
        <w:t xml:space="preserve">Утвердить согласованный план мероприятий по безаварийному пропуску весеннего половодья на территории сельского поселения </w:t>
      </w:r>
      <w:proofErr w:type="spellStart"/>
      <w:r>
        <w:rPr>
          <w:color w:val="000000"/>
        </w:rPr>
        <w:t>Акмурунский</w:t>
      </w:r>
      <w:proofErr w:type="spellEnd"/>
      <w:r>
        <w:rPr>
          <w:color w:val="000000"/>
        </w:rPr>
        <w:t xml:space="preserve"> сельсовет</w:t>
      </w:r>
      <w:r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spellStart"/>
      <w:r>
        <w:rPr>
          <w:color w:val="000000"/>
        </w:rPr>
        <w:t>Баймакский</w:t>
      </w:r>
      <w:proofErr w:type="spellEnd"/>
      <w:r>
        <w:rPr>
          <w:color w:val="000000"/>
        </w:rPr>
        <w:t xml:space="preserve"> район (по согласованию, приложение № 2);</w:t>
      </w:r>
    </w:p>
    <w:p w:rsidR="00163F4E" w:rsidRDefault="00163F4E" w:rsidP="00163F4E">
      <w:pPr>
        <w:pStyle w:val="1"/>
        <w:numPr>
          <w:ilvl w:val="0"/>
          <w:numId w:val="1"/>
        </w:numPr>
        <w:shd w:val="clear" w:color="auto" w:fill="auto"/>
        <w:tabs>
          <w:tab w:val="left" w:pos="1215"/>
        </w:tabs>
        <w:spacing w:line="301" w:lineRule="exact"/>
        <w:ind w:left="20" w:firstLine="800"/>
        <w:jc w:val="both"/>
      </w:pPr>
      <w:r>
        <w:rPr>
          <w:color w:val="000000"/>
        </w:rPr>
        <w:t>Рекомендовать:</w:t>
      </w:r>
    </w:p>
    <w:p w:rsidR="00163F4E" w:rsidRDefault="00163F4E" w:rsidP="00163F4E">
      <w:pPr>
        <w:pStyle w:val="1"/>
        <w:numPr>
          <w:ilvl w:val="0"/>
          <w:numId w:val="2"/>
        </w:numPr>
        <w:shd w:val="clear" w:color="auto" w:fill="auto"/>
        <w:tabs>
          <w:tab w:val="left" w:pos="388"/>
        </w:tabs>
        <w:spacing w:line="301" w:lineRule="exact"/>
        <w:ind w:left="20" w:right="20"/>
        <w:jc w:val="both"/>
      </w:pPr>
      <w:r>
        <w:rPr>
          <w:color w:val="000000"/>
        </w:rPr>
        <w:t xml:space="preserve">Старостам сельского </w:t>
      </w:r>
      <w:r>
        <w:rPr>
          <w:color w:val="000000"/>
        </w:rPr>
        <w:t xml:space="preserve"> поселения </w:t>
      </w:r>
      <w:r>
        <w:rPr>
          <w:color w:val="000000"/>
        </w:rPr>
        <w:t>,</w:t>
      </w:r>
      <w:r>
        <w:rPr>
          <w:color w:val="000000"/>
        </w:rPr>
        <w:t xml:space="preserve"> руководителям организаций, независимо от форм собственности:</w:t>
      </w:r>
    </w:p>
    <w:p w:rsidR="00163F4E" w:rsidRDefault="00163F4E" w:rsidP="00163F4E">
      <w:pPr>
        <w:pStyle w:val="1"/>
        <w:shd w:val="clear" w:color="auto" w:fill="auto"/>
        <w:spacing w:line="301" w:lineRule="exact"/>
        <w:ind w:left="20" w:right="20" w:firstLine="440"/>
        <w:jc w:val="both"/>
      </w:pPr>
      <w:r>
        <w:rPr>
          <w:color w:val="000000"/>
        </w:rPr>
        <w:t xml:space="preserve">создать </w:t>
      </w:r>
      <w:proofErr w:type="spellStart"/>
      <w:r>
        <w:rPr>
          <w:color w:val="000000"/>
        </w:rPr>
        <w:t>противопаводковые</w:t>
      </w:r>
      <w:proofErr w:type="spellEnd"/>
      <w:r>
        <w:rPr>
          <w:color w:val="000000"/>
        </w:rPr>
        <w:t xml:space="preserve"> аварийные бригады с необходимой техникой во главе с ответственными лицами за проведение </w:t>
      </w:r>
      <w:proofErr w:type="spellStart"/>
      <w:r>
        <w:rPr>
          <w:color w:val="000000"/>
        </w:rPr>
        <w:t>противопаводковых</w:t>
      </w:r>
      <w:proofErr w:type="spellEnd"/>
      <w:r>
        <w:rPr>
          <w:color w:val="000000"/>
        </w:rPr>
        <w:t xml:space="preserve"> мероприятий;</w:t>
      </w:r>
    </w:p>
    <w:p w:rsidR="00163F4E" w:rsidRDefault="00163F4E" w:rsidP="00163F4E">
      <w:pPr>
        <w:pStyle w:val="1"/>
        <w:numPr>
          <w:ilvl w:val="0"/>
          <w:numId w:val="3"/>
        </w:numPr>
        <w:shd w:val="clear" w:color="auto" w:fill="auto"/>
        <w:tabs>
          <w:tab w:val="left" w:pos="297"/>
        </w:tabs>
        <w:spacing w:line="301" w:lineRule="exact"/>
        <w:ind w:left="20" w:right="20"/>
        <w:jc w:val="both"/>
      </w:pPr>
      <w:r>
        <w:rPr>
          <w:color w:val="000000"/>
        </w:rPr>
        <w:t>разработать и осуществить превентивные мероприятия по пропуску ледохода и паводка, обеспечивающие защиту подведомственных объектов от повреждений;</w:t>
      </w:r>
    </w:p>
    <w:p w:rsidR="00163F4E" w:rsidRDefault="00163F4E" w:rsidP="00163F4E">
      <w:pPr>
        <w:pStyle w:val="1"/>
        <w:numPr>
          <w:ilvl w:val="0"/>
          <w:numId w:val="3"/>
        </w:numPr>
        <w:shd w:val="clear" w:color="auto" w:fill="auto"/>
        <w:tabs>
          <w:tab w:val="left" w:pos="345"/>
        </w:tabs>
        <w:spacing w:line="301" w:lineRule="exact"/>
        <w:ind w:left="20" w:right="20"/>
        <w:jc w:val="both"/>
      </w:pPr>
      <w:r>
        <w:rPr>
          <w:color w:val="000000"/>
        </w:rPr>
        <w:t>в период прохождения ледохода и повышения уровня паводковых вод организовать круглосуточное дежурство из числа руководящих работников;</w:t>
      </w:r>
    </w:p>
    <w:p w:rsidR="00163F4E" w:rsidRDefault="00163F4E" w:rsidP="00163F4E">
      <w:pPr>
        <w:pStyle w:val="1"/>
        <w:numPr>
          <w:ilvl w:val="0"/>
          <w:numId w:val="3"/>
        </w:numPr>
        <w:shd w:val="clear" w:color="auto" w:fill="auto"/>
        <w:tabs>
          <w:tab w:val="left" w:pos="280"/>
        </w:tabs>
        <w:spacing w:line="301" w:lineRule="exact"/>
        <w:ind w:left="20" w:right="20"/>
        <w:jc w:val="both"/>
      </w:pPr>
      <w:r>
        <w:rPr>
          <w:color w:val="000000"/>
        </w:rPr>
        <w:t>подготовить места временного проживания населения и размещения имущества, скота, на случай возникновения необходимости эвакуации из зон подтопления или затопления (местами временного проживания определить объекты социального назначения — школы, клубы и т.д</w:t>
      </w:r>
      <w:r w:rsidR="009360E1">
        <w:rPr>
          <w:color w:val="000000"/>
        </w:rPr>
        <w:t>.</w:t>
      </w:r>
      <w:r>
        <w:rPr>
          <w:color w:val="000000"/>
        </w:rPr>
        <w:t xml:space="preserve">), разработать план </w:t>
      </w:r>
      <w:r>
        <w:rPr>
          <w:color w:val="000000"/>
        </w:rPr>
        <w:lastRenderedPageBreak/>
        <w:t>эвакуации;</w:t>
      </w:r>
    </w:p>
    <w:p w:rsidR="00CB3E71" w:rsidRPr="00CB3E71" w:rsidRDefault="00163F4E" w:rsidP="00CB3E71">
      <w:pPr>
        <w:pStyle w:val="1"/>
        <w:numPr>
          <w:ilvl w:val="0"/>
          <w:numId w:val="3"/>
        </w:numPr>
        <w:shd w:val="clear" w:color="auto" w:fill="auto"/>
        <w:tabs>
          <w:tab w:val="left" w:pos="219"/>
        </w:tabs>
        <w:spacing w:line="301" w:lineRule="exact"/>
        <w:ind w:left="20" w:right="20"/>
        <w:jc w:val="both"/>
      </w:pPr>
      <w:r>
        <w:rPr>
          <w:color w:val="000000"/>
        </w:rPr>
        <w:t>проверить работоспособность местных локальных средств оповещения, закрепив за ними конкретных ответственных должностных лиц;</w:t>
      </w:r>
    </w:p>
    <w:p w:rsidR="00163F4E" w:rsidRDefault="00CB3E71" w:rsidP="00CB3E71">
      <w:pPr>
        <w:pStyle w:val="1"/>
        <w:shd w:val="clear" w:color="auto" w:fill="auto"/>
        <w:tabs>
          <w:tab w:val="left" w:pos="355"/>
        </w:tabs>
        <w:spacing w:line="304" w:lineRule="exact"/>
        <w:ind w:left="20" w:right="20"/>
        <w:jc w:val="both"/>
      </w:pPr>
      <w:r>
        <w:rPr>
          <w:color w:val="000000"/>
        </w:rPr>
        <w:t xml:space="preserve">- </w:t>
      </w:r>
      <w:r w:rsidR="00163F4E">
        <w:rPr>
          <w:color w:val="000000"/>
        </w:rPr>
        <w:t>старостам</w:t>
      </w:r>
      <w:r w:rsidR="00163F4E">
        <w:rPr>
          <w:color w:val="000000"/>
        </w:rPr>
        <w:t xml:space="preserve"> на территории которых находятся гидротехнические сооружения</w:t>
      </w:r>
      <w:r w:rsidR="00163F4E">
        <w:rPr>
          <w:color w:val="000000"/>
        </w:rPr>
        <w:t xml:space="preserve"> (пруды)</w:t>
      </w:r>
      <w:r w:rsidR="00163F4E">
        <w:rPr>
          <w:color w:val="000000"/>
        </w:rPr>
        <w:t xml:space="preserve">, произвести очистку дорог, подъездных путей к </w:t>
      </w:r>
      <w:r w:rsidR="00163F4E">
        <w:rPr>
          <w:color w:val="000000"/>
        </w:rPr>
        <w:t>ним</w:t>
      </w:r>
      <w:r w:rsidR="00163F4E">
        <w:rPr>
          <w:color w:val="000000"/>
        </w:rPr>
        <w:t xml:space="preserve">, обводных каналов, произвести </w:t>
      </w:r>
      <w:proofErr w:type="spellStart"/>
      <w:r w:rsidR="00163F4E">
        <w:rPr>
          <w:color w:val="000000"/>
        </w:rPr>
        <w:t>сработку</w:t>
      </w:r>
      <w:proofErr w:type="spellEnd"/>
      <w:r w:rsidR="00163F4E">
        <w:rPr>
          <w:color w:val="000000"/>
        </w:rPr>
        <w:t xml:space="preserve"> (сброс воды) и </w:t>
      </w:r>
      <w:r>
        <w:rPr>
          <w:color w:val="000000"/>
        </w:rPr>
        <w:t xml:space="preserve">управляющему Администрации СП </w:t>
      </w:r>
      <w:r w:rsidR="00163F4E">
        <w:rPr>
          <w:color w:val="000000"/>
        </w:rPr>
        <w:t>до 25 марта 2026 года доложить в орган управления ГО и ЧС о готовности объектов к пропуску воды;</w:t>
      </w:r>
    </w:p>
    <w:p w:rsidR="00163F4E" w:rsidRDefault="00163F4E" w:rsidP="00163F4E">
      <w:pPr>
        <w:pStyle w:val="1"/>
        <w:numPr>
          <w:ilvl w:val="0"/>
          <w:numId w:val="2"/>
        </w:numPr>
        <w:shd w:val="clear" w:color="auto" w:fill="auto"/>
        <w:tabs>
          <w:tab w:val="left" w:pos="378"/>
        </w:tabs>
        <w:spacing w:line="304" w:lineRule="exact"/>
        <w:ind w:left="20" w:right="20"/>
        <w:jc w:val="both"/>
      </w:pPr>
      <w:r>
        <w:rPr>
          <w:color w:val="000000"/>
        </w:rPr>
        <w:t>проверить  обеспеченность бесперебойной телефонной связи</w:t>
      </w:r>
      <w:r>
        <w:rPr>
          <w:color w:val="000000"/>
        </w:rPr>
        <w:t xml:space="preserve"> со всеми </w:t>
      </w:r>
      <w:r>
        <w:rPr>
          <w:color w:val="000000"/>
        </w:rPr>
        <w:t>населенными пунктами</w:t>
      </w:r>
      <w:r>
        <w:rPr>
          <w:color w:val="000000"/>
        </w:rPr>
        <w:t xml:space="preserve">, хозяйствами </w:t>
      </w:r>
      <w:r>
        <w:rPr>
          <w:color w:val="000000"/>
        </w:rPr>
        <w:t>СП;</w:t>
      </w:r>
      <w:r>
        <w:rPr>
          <w:color w:val="000000"/>
        </w:rPr>
        <w:t xml:space="preserve"> </w:t>
      </w:r>
    </w:p>
    <w:p w:rsidR="00163F4E" w:rsidRDefault="00163F4E" w:rsidP="00C57D2A">
      <w:pPr>
        <w:pStyle w:val="1"/>
        <w:numPr>
          <w:ilvl w:val="0"/>
          <w:numId w:val="2"/>
        </w:numPr>
        <w:shd w:val="clear" w:color="auto" w:fill="auto"/>
        <w:tabs>
          <w:tab w:val="left" w:pos="605"/>
        </w:tabs>
        <w:spacing w:line="304" w:lineRule="exact"/>
        <w:ind w:left="20" w:right="20"/>
        <w:jc w:val="both"/>
      </w:pPr>
      <w:r>
        <w:rPr>
          <w:color w:val="000000"/>
        </w:rPr>
        <w:t>старостам</w:t>
      </w:r>
      <w:r>
        <w:rPr>
          <w:color w:val="000000"/>
        </w:rPr>
        <w:t>, руководителям организаций провести работы по очистке дорог и подъездных путей, заготовить необходимый запас стройматериалов и инструментов;</w:t>
      </w:r>
    </w:p>
    <w:p w:rsidR="00163F4E" w:rsidRDefault="005E2615" w:rsidP="00163F4E">
      <w:pPr>
        <w:pStyle w:val="1"/>
        <w:numPr>
          <w:ilvl w:val="0"/>
          <w:numId w:val="2"/>
        </w:numPr>
        <w:shd w:val="clear" w:color="auto" w:fill="auto"/>
        <w:tabs>
          <w:tab w:val="left" w:pos="845"/>
        </w:tabs>
        <w:spacing w:line="304" w:lineRule="exact"/>
        <w:ind w:left="20" w:right="20"/>
        <w:jc w:val="both"/>
      </w:pPr>
      <w:r>
        <w:rPr>
          <w:color w:val="000000"/>
        </w:rPr>
        <w:t>директорам , заведующим школ</w:t>
      </w:r>
      <w:r w:rsidR="00163F4E">
        <w:rPr>
          <w:color w:val="000000"/>
        </w:rPr>
        <w:t xml:space="preserve"> принять меры по организации </w:t>
      </w:r>
      <w:r w:rsidR="00C57D2A">
        <w:rPr>
          <w:color w:val="000000"/>
        </w:rPr>
        <w:t>и</w:t>
      </w:r>
      <w:r w:rsidR="00163F4E">
        <w:rPr>
          <w:color w:val="000000"/>
        </w:rPr>
        <w:t xml:space="preserve"> проведение с учащимися занятий по безопасности на водных объектах во время паводка.</w:t>
      </w:r>
    </w:p>
    <w:p w:rsidR="00163F4E" w:rsidRDefault="00163F4E" w:rsidP="005E2615">
      <w:pPr>
        <w:pStyle w:val="1"/>
        <w:numPr>
          <w:ilvl w:val="0"/>
          <w:numId w:val="1"/>
        </w:numPr>
        <w:shd w:val="clear" w:color="auto" w:fill="auto"/>
        <w:tabs>
          <w:tab w:val="left" w:pos="1216"/>
        </w:tabs>
        <w:spacing w:line="304" w:lineRule="exact"/>
        <w:ind w:left="540" w:right="20" w:firstLine="280"/>
        <w:jc w:val="both"/>
      </w:pPr>
      <w:r>
        <w:rPr>
          <w:color w:val="000000"/>
        </w:rPr>
        <w:t xml:space="preserve">Председателю </w:t>
      </w:r>
      <w:proofErr w:type="spellStart"/>
      <w:r>
        <w:rPr>
          <w:color w:val="000000"/>
        </w:rPr>
        <w:t>противопаводковой</w:t>
      </w:r>
      <w:proofErr w:type="spellEnd"/>
      <w:r>
        <w:rPr>
          <w:color w:val="000000"/>
        </w:rPr>
        <w:t xml:space="preserve"> комиссии </w:t>
      </w:r>
      <w:proofErr w:type="spellStart"/>
      <w:r w:rsidR="005E2615">
        <w:rPr>
          <w:color w:val="000000"/>
        </w:rPr>
        <w:t>Абубакирову</w:t>
      </w:r>
      <w:proofErr w:type="spellEnd"/>
      <w:r w:rsidR="005E2615">
        <w:rPr>
          <w:color w:val="000000"/>
        </w:rPr>
        <w:t xml:space="preserve"> М.А</w:t>
      </w:r>
      <w:r>
        <w:rPr>
          <w:color w:val="000000"/>
        </w:rPr>
        <w:t>.: организовать подготовку сил и средств для ликвидации нештатных ситуаций,</w:t>
      </w:r>
      <w:r w:rsidR="005E2615">
        <w:t xml:space="preserve"> </w:t>
      </w:r>
      <w:r w:rsidRPr="005E2615">
        <w:rPr>
          <w:color w:val="000000"/>
        </w:rPr>
        <w:t>эвакуации людей из зоны подтопления (затопления), в состав которой включить необходимое количество погрузочной техники и автотранспорт;</w:t>
      </w:r>
    </w:p>
    <w:p w:rsidR="00163F4E" w:rsidRDefault="00163F4E" w:rsidP="005E2615">
      <w:pPr>
        <w:pStyle w:val="1"/>
        <w:shd w:val="clear" w:color="auto" w:fill="auto"/>
        <w:spacing w:line="301" w:lineRule="exact"/>
        <w:ind w:left="20" w:right="20" w:firstLine="540"/>
        <w:jc w:val="both"/>
      </w:pPr>
      <w:r>
        <w:rPr>
          <w:color w:val="000000"/>
        </w:rPr>
        <w:t xml:space="preserve">оказать организационно-методическую помощь </w:t>
      </w:r>
      <w:r w:rsidR="005E2615">
        <w:rPr>
          <w:color w:val="000000"/>
        </w:rPr>
        <w:t>старостам</w:t>
      </w:r>
      <w:r>
        <w:rPr>
          <w:color w:val="000000"/>
        </w:rPr>
        <w:t xml:space="preserve"> в подготовке и проведени</w:t>
      </w:r>
      <w:r w:rsidR="005E2615">
        <w:rPr>
          <w:color w:val="000000"/>
        </w:rPr>
        <w:t xml:space="preserve">и </w:t>
      </w:r>
      <w:proofErr w:type="spellStart"/>
      <w:r w:rsidR="005E2615">
        <w:rPr>
          <w:color w:val="000000"/>
        </w:rPr>
        <w:t>противопаводковых</w:t>
      </w:r>
      <w:proofErr w:type="spellEnd"/>
      <w:r w:rsidR="005E2615">
        <w:rPr>
          <w:color w:val="000000"/>
        </w:rPr>
        <w:t xml:space="preserve"> мероприятий.</w:t>
      </w:r>
    </w:p>
    <w:p w:rsidR="005E2615" w:rsidRDefault="005E2615" w:rsidP="00163F4E"/>
    <w:p w:rsidR="005E2615" w:rsidRDefault="005E2615" w:rsidP="00163F4E"/>
    <w:p w:rsidR="00163F4E" w:rsidRPr="00C57D2A" w:rsidRDefault="005E2615" w:rsidP="005E2615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C57D2A">
        <w:rPr>
          <w:rFonts w:ascii="Times New Roman" w:hAnsi="Times New Roman" w:cs="Times New Roman"/>
          <w:sz w:val="26"/>
          <w:szCs w:val="26"/>
        </w:rPr>
        <w:t>К</w:t>
      </w:r>
      <w:r w:rsidR="00163F4E" w:rsidRPr="00C57D2A">
        <w:rPr>
          <w:rFonts w:ascii="Times New Roman" w:hAnsi="Times New Roman" w:cs="Times New Roman"/>
          <w:sz w:val="26"/>
          <w:szCs w:val="26"/>
        </w:rPr>
        <w:t>онтроль за выполнением данного постановления возложить на</w:t>
      </w:r>
      <w:r w:rsidR="00163F4E" w:rsidRPr="00C57D2A">
        <w:rPr>
          <w:sz w:val="26"/>
          <w:szCs w:val="26"/>
        </w:rPr>
        <w:t xml:space="preserve"> </w:t>
      </w:r>
      <w:r w:rsidRPr="00C57D2A">
        <w:rPr>
          <w:rFonts w:ascii="Times New Roman" w:hAnsi="Times New Roman" w:cs="Times New Roman"/>
          <w:sz w:val="26"/>
          <w:szCs w:val="26"/>
        </w:rPr>
        <w:t xml:space="preserve">главу сельского поселения </w:t>
      </w:r>
      <w:proofErr w:type="spellStart"/>
      <w:r w:rsidRPr="00C57D2A">
        <w:rPr>
          <w:rFonts w:ascii="Times New Roman" w:hAnsi="Times New Roman" w:cs="Times New Roman"/>
          <w:sz w:val="26"/>
          <w:szCs w:val="26"/>
        </w:rPr>
        <w:t>Абубакирова</w:t>
      </w:r>
      <w:proofErr w:type="spellEnd"/>
      <w:r w:rsidRPr="00C57D2A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5E2615" w:rsidRDefault="005E2615" w:rsidP="005E2615">
      <w:pPr>
        <w:pStyle w:val="a4"/>
        <w:jc w:val="both"/>
      </w:pPr>
    </w:p>
    <w:p w:rsidR="005E2615" w:rsidRDefault="005E2615" w:rsidP="005E2615">
      <w:pPr>
        <w:pStyle w:val="a4"/>
        <w:jc w:val="both"/>
      </w:pPr>
    </w:p>
    <w:p w:rsidR="005E2615" w:rsidRDefault="005E2615" w:rsidP="005E2615">
      <w:pPr>
        <w:pStyle w:val="a4"/>
        <w:jc w:val="both"/>
      </w:pPr>
    </w:p>
    <w:p w:rsidR="005E2615" w:rsidRDefault="005E2615" w:rsidP="005E2615">
      <w:pPr>
        <w:pStyle w:val="a4"/>
        <w:jc w:val="both"/>
      </w:pPr>
    </w:p>
    <w:p w:rsidR="005E2615" w:rsidRPr="005E2615" w:rsidRDefault="005E2615" w:rsidP="005E2615">
      <w:pPr>
        <w:spacing w:line="307" w:lineRule="exact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E2615">
        <w:rPr>
          <w:rFonts w:ascii="Times New Roman" w:eastAsia="Times New Roman" w:hAnsi="Times New Roman" w:cs="Times New Roman"/>
          <w:color w:val="auto"/>
          <w:sz w:val="26"/>
          <w:szCs w:val="26"/>
          <w:lang w:val="ba-RU" w:eastAsia="en-US"/>
        </w:rPr>
        <w:t>Глава сельского поселения Акмурунский сельсовет</w:t>
      </w:r>
    </w:p>
    <w:p w:rsidR="005E2615" w:rsidRPr="005E2615" w:rsidRDefault="005E2615" w:rsidP="005E2615">
      <w:pPr>
        <w:spacing w:line="307" w:lineRule="exact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E2615"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w:drawing>
          <wp:anchor distT="0" distB="0" distL="63500" distR="63500" simplePos="0" relativeHeight="251659264" behindDoc="1" locked="0" layoutInCell="1" allowOverlap="1" wp14:anchorId="2DD3062B" wp14:editId="13A075F1">
            <wp:simplePos x="0" y="0"/>
            <wp:positionH relativeFrom="margin">
              <wp:posOffset>2204085</wp:posOffset>
            </wp:positionH>
            <wp:positionV relativeFrom="paragraph">
              <wp:posOffset>114935</wp:posOffset>
            </wp:positionV>
            <wp:extent cx="19107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20" y="21375"/>
                <wp:lineTo x="21320" y="0"/>
                <wp:lineTo x="0" y="0"/>
              </wp:wrapPolygon>
            </wp:wrapTight>
            <wp:docPr id="5" name="Рисунок 5" descr="C:\Users\767C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67C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615">
        <w:rPr>
          <w:rFonts w:ascii="Times New Roman" w:eastAsia="Times New Roman" w:hAnsi="Times New Roman" w:cs="Times New Roman"/>
          <w:color w:val="auto"/>
          <w:sz w:val="26"/>
          <w:szCs w:val="26"/>
          <w:lang w:val="ba-RU" w:eastAsia="en-US"/>
        </w:rPr>
        <w:t xml:space="preserve">муниципального района </w:t>
      </w:r>
    </w:p>
    <w:p w:rsidR="005E2615" w:rsidRPr="005E2615" w:rsidRDefault="005E2615" w:rsidP="005E2615">
      <w:pPr>
        <w:spacing w:line="307" w:lineRule="exact"/>
        <w:rPr>
          <w:rFonts w:ascii="Arial" w:eastAsia="Times New Roman" w:hAnsi="Arial" w:cs="Arial"/>
          <w:color w:val="auto"/>
          <w:lang w:eastAsia="en-US"/>
        </w:rPr>
      </w:pPr>
      <w:r w:rsidRPr="005E2615"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0DD95B9F" wp14:editId="669C97A9">
                <wp:simplePos x="0" y="0"/>
                <wp:positionH relativeFrom="margin">
                  <wp:posOffset>4577715</wp:posOffset>
                </wp:positionH>
                <wp:positionV relativeFrom="paragraph">
                  <wp:posOffset>80010</wp:posOffset>
                </wp:positionV>
                <wp:extent cx="1894840" cy="219075"/>
                <wp:effectExtent l="0" t="0" r="10160" b="952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615" w:rsidRPr="005E2615" w:rsidRDefault="005E2615" w:rsidP="005E2615">
                            <w:pPr>
                              <w:pStyle w:val="1"/>
                              <w:shd w:val="clear" w:color="auto" w:fill="auto"/>
                              <w:spacing w:line="230" w:lineRule="exact"/>
                              <w:ind w:left="1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E2615">
                              <w:rPr>
                                <w:rStyle w:val="Exact"/>
                                <w:rFonts w:ascii="Times New Roman" w:hAnsi="Times New Roman" w:cs="Times New Roman"/>
                              </w:rPr>
                              <w:t xml:space="preserve">М.А. </w:t>
                            </w:r>
                            <w:proofErr w:type="spellStart"/>
                            <w:r w:rsidRPr="005E2615">
                              <w:rPr>
                                <w:rStyle w:val="Exact"/>
                                <w:rFonts w:ascii="Times New Roman" w:hAnsi="Times New Roman" w:cs="Times New Roman"/>
                              </w:rPr>
                              <w:t>Абубакиров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0.45pt;margin-top:6.3pt;width:149.2pt;height:1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k1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" filled="f" stroked="f">
                <v:textbox inset="0,0,0,0">
                  <w:txbxContent>
                    <w:p w:rsidR="005E2615" w:rsidRPr="005E2615" w:rsidRDefault="005E2615" w:rsidP="005E2615">
                      <w:pPr>
                        <w:pStyle w:val="1"/>
                        <w:shd w:val="clear" w:color="auto" w:fill="auto"/>
                        <w:spacing w:line="230" w:lineRule="exact"/>
                        <w:ind w:left="100"/>
                        <w:rPr>
                          <w:rFonts w:ascii="Times New Roman" w:hAnsi="Times New Roman" w:cs="Times New Roman"/>
                        </w:rPr>
                      </w:pPr>
                      <w:r w:rsidRPr="005E2615">
                        <w:rPr>
                          <w:rStyle w:val="Exact"/>
                          <w:rFonts w:ascii="Times New Roman" w:hAnsi="Times New Roman" w:cs="Times New Roman"/>
                        </w:rPr>
                        <w:t xml:space="preserve">М.А. </w:t>
                      </w:r>
                      <w:proofErr w:type="spellStart"/>
                      <w:r w:rsidRPr="005E2615">
                        <w:rPr>
                          <w:rStyle w:val="Exact"/>
                          <w:rFonts w:ascii="Times New Roman" w:hAnsi="Times New Roman" w:cs="Times New Roman"/>
                        </w:rPr>
                        <w:t>Абубакиров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E2615">
        <w:rPr>
          <w:rFonts w:ascii="Times New Roman" w:eastAsia="Times New Roman" w:hAnsi="Times New Roman" w:cs="Times New Roman"/>
          <w:color w:val="auto"/>
          <w:sz w:val="26"/>
          <w:szCs w:val="26"/>
          <w:lang w:val="ba-RU" w:eastAsia="en-US"/>
        </w:rPr>
        <w:t>Баймакский район</w:t>
      </w:r>
    </w:p>
    <w:p w:rsidR="005E2615" w:rsidRDefault="005E2615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E3369D" w:rsidRDefault="00E3369D" w:rsidP="005E2615">
      <w:pPr>
        <w:pStyle w:val="a4"/>
        <w:jc w:val="both"/>
      </w:pPr>
    </w:p>
    <w:p w:rsidR="009360E1" w:rsidRDefault="009360E1" w:rsidP="00E3369D">
      <w:pPr>
        <w:pStyle w:val="a4"/>
        <w:jc w:val="right"/>
        <w:rPr>
          <w:rFonts w:ascii="Times New Roman" w:hAnsi="Times New Roman" w:cs="Times New Roman"/>
        </w:rPr>
      </w:pPr>
    </w:p>
    <w:p w:rsidR="00E3369D" w:rsidRPr="00E3369D" w:rsidRDefault="00E3369D" w:rsidP="00E3369D">
      <w:pPr>
        <w:pStyle w:val="a4"/>
        <w:jc w:val="right"/>
        <w:rPr>
          <w:rFonts w:ascii="Times New Roman" w:hAnsi="Times New Roman" w:cs="Times New Roman"/>
        </w:rPr>
      </w:pPr>
      <w:bookmarkStart w:id="1" w:name="_GoBack"/>
      <w:bookmarkEnd w:id="1"/>
      <w:r w:rsidRPr="00E3369D">
        <w:rPr>
          <w:rFonts w:ascii="Times New Roman" w:hAnsi="Times New Roman" w:cs="Times New Roman"/>
        </w:rPr>
        <w:t>Приложение№1</w:t>
      </w:r>
    </w:p>
    <w:p w:rsidR="00E3369D" w:rsidRDefault="00E3369D" w:rsidP="005E2615">
      <w:pPr>
        <w:pStyle w:val="a4"/>
        <w:jc w:val="both"/>
      </w:pPr>
    </w:p>
    <w:p w:rsidR="00E3369D" w:rsidRPr="00E3369D" w:rsidRDefault="00E3369D" w:rsidP="00E3369D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Согласованный состав  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противопаводковой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комиссии</w:t>
      </w:r>
    </w:p>
    <w:p w:rsidR="00E3369D" w:rsidRPr="00E3369D" w:rsidRDefault="00E3369D" w:rsidP="00E3369D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администрации сельского поселения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Акмурунский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 муниципального района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Баймакский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 РБ</w:t>
      </w:r>
    </w:p>
    <w:p w:rsidR="00E3369D" w:rsidRPr="00E3369D" w:rsidRDefault="00E3369D" w:rsidP="00E3369D">
      <w:pPr>
        <w:widowControl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комиссии:</w:t>
      </w: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Абубакиров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М.А.- глава сельского поселения;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color w:val="auto"/>
          <w:sz w:val="28"/>
          <w:szCs w:val="28"/>
        </w:rPr>
        <w:t>Заместитель председателя комиссии</w:t>
      </w: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   – 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Рахмангулов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И.Ф.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Члены комиссии: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Денисов А.П.–   староста с.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Акмурун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— Бикбердин Н.М. –  староста д. Актау;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Мухамедьяров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А.Х.- староста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д.Верхнемамбетово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Шарипов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Я.Я. — староста д. Каратал;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Уельданов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Ю.С.  – староста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д.Сайгафар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Райманова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Ф.С. – фельдшер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ВА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с.Акмурун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Мирошниченко В.Н.-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депутат округа №1</w:t>
      </w:r>
      <w:r w:rsidR="00C57D2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 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с.Акмурун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— 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Туленков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Ю.Н.- ИП «</w:t>
      </w:r>
      <w:proofErr w:type="spellStart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Туленков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Ю.Н.»;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— Галин З.Г.- депутат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округа №2</w:t>
      </w:r>
      <w:r w:rsidR="00C57D2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  <w:r w:rsidR="00C57D2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д. </w:t>
      </w:r>
      <w:proofErr w:type="spellStart"/>
      <w:r w:rsidR="00C57D2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Сайгафар</w:t>
      </w:r>
      <w:proofErr w:type="spellEnd"/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686868"/>
          <w:sz w:val="28"/>
          <w:szCs w:val="28"/>
        </w:rPr>
      </w:pPr>
    </w:p>
    <w:p w:rsidR="00E3369D" w:rsidRPr="00E3369D" w:rsidRDefault="00E3369D" w:rsidP="00E3369D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Дежурная бригада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5"/>
        <w:gridCol w:w="4142"/>
        <w:gridCol w:w="2387"/>
        <w:gridCol w:w="2517"/>
      </w:tblGrid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техника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собственник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Рахмангулов И.Ф.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ДТ-75 бульдозер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Гумеров Р.Р.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ДТ-75 бульдозер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Рахмангулов И.Ф.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МТЗ-80 погрузчик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Нурлыгаянов И.И.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МТЗ-80 погрузчик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Нурлыгаянов И.И.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Бикбердин Н.М.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МТЗ-82 погрузчик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Бикбердин Н.М.</w:t>
            </w:r>
          </w:p>
        </w:tc>
      </w:tr>
      <w:tr w:rsidR="00E3369D" w:rsidRPr="00E3369D" w:rsidTr="00FC7862"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Галин З.Г.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rPr>
                <w:rFonts w:ascii="Times New Roman" w:eastAsiaTheme="minorHAnsi" w:hAnsi="Times New Roman" w:cs="Times New Roman"/>
                <w:noProof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Theme="minorHAnsi" w:hAnsi="Times New Roman" w:cs="Times New Roman"/>
                <w:noProof/>
                <w:color w:val="auto"/>
                <w:sz w:val="28"/>
                <w:szCs w:val="28"/>
              </w:rPr>
              <w:t>МТЗ-82,</w:t>
            </w:r>
          </w:p>
          <w:p w:rsidR="00E3369D" w:rsidRPr="00E3369D" w:rsidRDefault="00E3369D" w:rsidP="00E3369D">
            <w:pPr>
              <w:widowControl/>
              <w:rPr>
                <w:rFonts w:asciiTheme="minorHAnsi" w:eastAsiaTheme="minorHAnsi" w:hAnsiTheme="minorHAnsi" w:cstheme="minorBidi"/>
                <w:noProof/>
                <w:color w:val="auto"/>
                <w:sz w:val="22"/>
                <w:szCs w:val="22"/>
              </w:rPr>
            </w:pPr>
            <w:r w:rsidRPr="00E3369D">
              <w:rPr>
                <w:rFonts w:ascii="Times New Roman" w:eastAsiaTheme="minorHAnsi" w:hAnsi="Times New Roman" w:cs="Times New Roman"/>
                <w:noProof/>
                <w:color w:val="auto"/>
                <w:sz w:val="28"/>
                <w:szCs w:val="28"/>
              </w:rPr>
              <w:t>ЗИЛ ММ3554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Галин З.Г.</w:t>
            </w:r>
          </w:p>
        </w:tc>
      </w:tr>
      <w:tr w:rsidR="00E3369D" w:rsidRPr="00E3369D" w:rsidTr="00FC7862">
        <w:trPr>
          <w:trHeight w:val="492"/>
        </w:trPr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Денисов А.П.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МТЗ-82 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Денисов А.П.</w:t>
            </w:r>
          </w:p>
        </w:tc>
      </w:tr>
      <w:tr w:rsidR="00E3369D" w:rsidRPr="00E3369D" w:rsidTr="00FC7862">
        <w:trPr>
          <w:trHeight w:val="456"/>
        </w:trPr>
        <w:tc>
          <w:tcPr>
            <w:tcW w:w="534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467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Губайдуллин А.А.</w:t>
            </w:r>
          </w:p>
        </w:tc>
        <w:tc>
          <w:tcPr>
            <w:tcW w:w="2605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ГАЗ-53</w:t>
            </w:r>
          </w:p>
        </w:tc>
        <w:tc>
          <w:tcPr>
            <w:tcW w:w="2606" w:type="dxa"/>
          </w:tcPr>
          <w:p w:rsidR="00E3369D" w:rsidRPr="00E3369D" w:rsidRDefault="00E3369D" w:rsidP="00E3369D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Губайдуллин А.А.</w:t>
            </w:r>
          </w:p>
        </w:tc>
      </w:tr>
    </w:tbl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686868"/>
          <w:sz w:val="28"/>
          <w:szCs w:val="28"/>
        </w:rPr>
      </w:pPr>
    </w:p>
    <w:p w:rsidR="00E3369D" w:rsidRPr="00E3369D" w:rsidRDefault="00E3369D" w:rsidP="00E3369D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686868"/>
          <w:sz w:val="28"/>
          <w:szCs w:val="28"/>
        </w:rPr>
      </w:pPr>
    </w:p>
    <w:p w:rsidR="00E3369D" w:rsidRDefault="00E3369D" w:rsidP="00E3369D">
      <w:pPr>
        <w:widowControl/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686868"/>
        </w:rPr>
      </w:pPr>
    </w:p>
    <w:p w:rsidR="00E3369D" w:rsidRPr="00E3369D" w:rsidRDefault="00E3369D" w:rsidP="00BD2D47">
      <w:pPr>
        <w:widowControl/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auto"/>
        </w:rPr>
      </w:pPr>
      <w:r w:rsidRPr="00E3369D">
        <w:rPr>
          <w:rFonts w:ascii="Times New Roman" w:eastAsia="Times New Roman" w:hAnsi="Times New Roman" w:cs="Times New Roman"/>
          <w:color w:val="auto"/>
        </w:rPr>
        <w:t>Приложение№2</w:t>
      </w:r>
    </w:p>
    <w:p w:rsidR="00E3369D" w:rsidRDefault="00E3369D" w:rsidP="005E2615">
      <w:pPr>
        <w:pStyle w:val="a4"/>
        <w:jc w:val="both"/>
      </w:pP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>Утвержден</w:t>
      </w: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постановлением Администрации</w:t>
      </w: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               сельского поселения </w:t>
      </w: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val="ba-RU" w:eastAsia="en-US"/>
        </w:rPr>
        <w:t>Акмурунский</w:t>
      </w: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                     </w:t>
      </w: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сельсовет МР Баймакский район</w:t>
      </w: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</w:t>
      </w:r>
      <w:r w:rsidRPr="00E3369D">
        <w:rPr>
          <w:rFonts w:ascii="Arial" w:eastAsiaTheme="minorHAnsi" w:hAnsi="Arial" w:cs="Arial"/>
          <w:bCs/>
          <w:noProof/>
          <w:color w:val="auto"/>
          <w:sz w:val="20"/>
          <w:szCs w:val="20"/>
          <w:lang w:eastAsia="en-US"/>
        </w:rPr>
        <w:t>Республики Башкортостан</w:t>
      </w: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  от</w:t>
      </w:r>
    </w:p>
    <w:p w:rsidR="00E3369D" w:rsidRPr="00E3369D" w:rsidRDefault="00E3369D" w:rsidP="00E3369D">
      <w:pPr>
        <w:widowControl/>
        <w:jc w:val="right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</w:t>
      </w:r>
      <w:r w:rsidR="00BD2D47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>18.02.2026</w:t>
      </w:r>
      <w:r w:rsidRPr="00E3369D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 xml:space="preserve"> года  №</w:t>
      </w:r>
      <w:r w:rsidR="00BD2D47"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  <w:t>31</w:t>
      </w:r>
    </w:p>
    <w:p w:rsidR="00E3369D" w:rsidRPr="00E3369D" w:rsidRDefault="00E3369D" w:rsidP="00E3369D">
      <w:pPr>
        <w:widowControl/>
        <w:jc w:val="both"/>
        <w:rPr>
          <w:rFonts w:ascii="Arial" w:eastAsiaTheme="minorHAnsi" w:hAnsi="Arial" w:cs="Arial"/>
          <w:noProof/>
          <w:color w:val="auto"/>
          <w:sz w:val="20"/>
          <w:szCs w:val="20"/>
          <w:lang w:eastAsia="en-US"/>
        </w:rPr>
      </w:pPr>
    </w:p>
    <w:p w:rsidR="00E3369D" w:rsidRPr="00E3369D" w:rsidRDefault="00E3369D" w:rsidP="00E3369D">
      <w:pPr>
        <w:spacing w:after="296" w:line="322" w:lineRule="exact"/>
        <w:ind w:left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КОМПЛЕКСНЫЙ ПЛАН </w:t>
      </w:r>
    </w:p>
    <w:p w:rsidR="00E3369D" w:rsidRPr="00E3369D" w:rsidRDefault="00E3369D" w:rsidP="00E3369D">
      <w:pPr>
        <w:spacing w:after="296" w:line="322" w:lineRule="exact"/>
        <w:ind w:left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69D">
        <w:rPr>
          <w:rFonts w:ascii="Times New Roman" w:eastAsia="Times New Roman" w:hAnsi="Times New Roman" w:cs="Times New Roman"/>
          <w:b/>
          <w:sz w:val="28"/>
          <w:szCs w:val="28"/>
        </w:rPr>
        <w:t>мероприятий по подготовке к весеннему паводку в сельском поселении</w:t>
      </w:r>
    </w:p>
    <w:tbl>
      <w:tblPr>
        <w:tblW w:w="10023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5874"/>
        <w:gridCol w:w="930"/>
        <w:gridCol w:w="708"/>
        <w:gridCol w:w="142"/>
        <w:gridCol w:w="1843"/>
      </w:tblGrid>
      <w:tr w:rsidR="00E3369D" w:rsidRPr="00E3369D" w:rsidTr="00BD2D47">
        <w:trPr>
          <w:cantSplit/>
          <w:trHeight w:hRule="exact" w:val="141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spacing w:line="270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№</w:t>
            </w:r>
          </w:p>
          <w:p w:rsidR="00E3369D" w:rsidRPr="00E3369D" w:rsidRDefault="00E3369D" w:rsidP="00E3369D">
            <w:pPr>
              <w:spacing w:line="270" w:lineRule="exact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п/п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spacing w:line="270" w:lineRule="exact"/>
              <w:ind w:left="60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Наименование проводимых мероприятий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spacing w:after="120" w:line="270" w:lineRule="exact"/>
              <w:ind w:left="60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Сроки</w:t>
            </w:r>
          </w:p>
          <w:p w:rsidR="00E3369D" w:rsidRPr="00E3369D" w:rsidRDefault="00E3369D" w:rsidP="00E3369D">
            <w:pPr>
              <w:spacing w:after="120" w:line="270" w:lineRule="exact"/>
              <w:ind w:left="60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проведения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rPr>
                <w:rFonts w:ascii="Times New Roman" w:eastAsiaTheme="minorHAnsi" w:hAnsi="Times New Roman" w:cs="Times New Roman"/>
                <w:noProof/>
                <w:color w:val="auto"/>
                <w:shd w:val="clear" w:color="auto" w:fill="FFFFFF"/>
              </w:rPr>
            </w:pPr>
            <w:r w:rsidRPr="00E3369D">
              <w:rPr>
                <w:rFonts w:ascii="Times New Roman" w:eastAsiaTheme="minorHAnsi" w:hAnsi="Times New Roman" w:cs="Times New Roman"/>
                <w:noProof/>
                <w:color w:val="auto"/>
                <w:shd w:val="clear" w:color="auto" w:fill="FFFFFF"/>
              </w:rPr>
              <w:t>Объем финансирования, руб</w:t>
            </w:r>
          </w:p>
          <w:p w:rsidR="00E3369D" w:rsidRPr="00E3369D" w:rsidRDefault="00E3369D" w:rsidP="00E3369D">
            <w:pPr>
              <w:widowControl/>
              <w:rPr>
                <w:rFonts w:ascii="Times New Roman" w:eastAsiaTheme="minorHAnsi" w:hAnsi="Times New Roman" w:cs="Times New Roman"/>
                <w:noProof/>
                <w:color w:val="auto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spacing w:line="326" w:lineRule="exact"/>
              <w:jc w:val="righ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    Ответственные лица за      </w:t>
            </w:r>
          </w:p>
          <w:p w:rsidR="00E3369D" w:rsidRPr="00E3369D" w:rsidRDefault="00E3369D" w:rsidP="00E3369D">
            <w:pPr>
              <w:spacing w:line="326" w:lineRule="exact"/>
              <w:jc w:val="right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</w:rPr>
              <w:t>исполнение</w:t>
            </w:r>
          </w:p>
        </w:tc>
      </w:tr>
      <w:tr w:rsidR="00E3369D" w:rsidRPr="00E3369D" w:rsidTr="00BD2D47">
        <w:trPr>
          <w:cantSplit/>
          <w:trHeight w:hRule="exact" w:val="16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Создать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противопаводковую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комиссию, разработать план мероприятий по подготовке к весеннему паводку, организовать круглосуточное дежурство, привести в полную готовность, имеющуюся инженерную технику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до </w:t>
            </w:r>
            <w:r w:rsidR="00BD2D47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25 февраля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jc w:val="center"/>
              <w:rPr>
                <w:rFonts w:ascii="Times New Roman" w:eastAsiaTheme="minorHAnsi" w:hAnsi="Times New Roman" w:cs="Times New Roman"/>
                <w:noProof/>
                <w:color w:val="auto"/>
                <w:lang w:eastAsia="ar-SA"/>
              </w:rPr>
            </w:pPr>
            <w:r w:rsidRPr="00E3369D">
              <w:rPr>
                <w:rFonts w:ascii="Times New Roman" w:eastAsiaTheme="minorHAnsi" w:hAnsi="Times New Roman" w:cs="Times New Roman"/>
                <w:noProof/>
                <w:color w:val="auto"/>
                <w:lang w:eastAsia="ar-SA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</w:t>
            </w:r>
          </w:p>
        </w:tc>
      </w:tr>
      <w:tr w:rsidR="00E3369D" w:rsidRPr="00E3369D" w:rsidTr="00BD2D47">
        <w:trPr>
          <w:cantSplit/>
          <w:trHeight w:hRule="exact" w:val="13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tabs>
                <w:tab w:val="left" w:pos="711"/>
              </w:tabs>
              <w:spacing w:line="322" w:lineRule="exact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E3369D">
              <w:rPr>
                <w:rFonts w:ascii="Times New Roman" w:eastAsia="Times New Roman" w:hAnsi="Times New Roman" w:cs="Times New Roman"/>
              </w:rPr>
              <w:t xml:space="preserve">Проведение регулярных технических осмотров и ремонтных работ водных сооружений для предотвращения их засорения и обеспечения нормального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</w:rPr>
              <w:t>водообмена</w:t>
            </w:r>
            <w:proofErr w:type="spellEnd"/>
            <w:r w:rsidRPr="00E3369D">
              <w:rPr>
                <w:rFonts w:ascii="Times New Roman" w:eastAsia="Times New Roman" w:hAnsi="Times New Roman" w:cs="Times New Roman"/>
              </w:rPr>
              <w:t>.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 старосты</w:t>
            </w:r>
          </w:p>
        </w:tc>
      </w:tr>
      <w:tr w:rsidR="00E3369D" w:rsidRPr="00E3369D" w:rsidTr="00BD2D47">
        <w:trPr>
          <w:cantSplit/>
          <w:trHeight w:hRule="exact" w:val="39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Реализация мероприятий по укреплению дорожного полотна и гидротехнических сооружений для уменьшения рисков их повреждения при паводковых явлениях:.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1.Провести мероприятия по расчистке кюветов дорог от снега, для обеспечения пропуска паводка,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оканавить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производственные объекты, склады, мастерские.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2. Организовать постоянный отвод паводковых вод с полотна дорог, от подвалов многоквартирных домов.  К этим работам привлечь население населенных пунктов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 старосты</w:t>
            </w:r>
          </w:p>
        </w:tc>
      </w:tr>
      <w:tr w:rsidR="00E3369D" w:rsidRPr="00E3369D" w:rsidTr="00BD2D47">
        <w:trPr>
          <w:cantSplit/>
          <w:trHeight w:hRule="exact" w:val="98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 целью подготовки ГТС на период подготовки и проведения паводка провести следующие мероприятия по каждому ГТС: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2000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Глава СП, руководители, 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</w:tc>
      </w:tr>
      <w:tr w:rsidR="00E3369D" w:rsidRPr="00E3369D" w:rsidTr="00BD2D47">
        <w:trPr>
          <w:cantSplit/>
          <w:trHeight w:hRule="exact" w:val="171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сформировать дежурные бригады, для очистки оголовков водовыпускных сооружений от снега и льда, контроля за уровнем воды, экстренных работ по обеспечению прохода паводковых вод. Составить графики работ дежурных бригад;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BD2D4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до </w:t>
            </w:r>
            <w:r w:rsidR="00BD2D47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25 февраля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4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lastRenderedPageBreak/>
              <w:t>4.2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</w:rPr>
              <w:t>установка систем мониторинга уровня воды в водоемах, особенно в зонах с выявленными проблемами водных сооружений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до 01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227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проверить наличие отметок минимума и максимума воды в пруду, если отметки отсутствуют, в период паводка сделать отметки уровней максимально допустимой воды в пруду на сооружении плотины или отдельно стоящем столбе. Ежедневно контролировать уровень воды в водоеме;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до 05 апреля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00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проверить и до начала паводка из зоны возможного затопления убрать имеющиеся материальные ценности;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C57D2A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26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Разработка и внедрение системы дренажных каналов и водоотводящих сооружений, обеспечивающих эффективный отвод воды от населенных пунктов и предотвращение затопления территорий, проверить исправность затворов водовыпускных сооружений, приготовить их к работе;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при необходимости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8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воду в пруду снизить до минимальной отметки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C57D2A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март-апрель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42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4.7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</w:rPr>
              <w:t>рассмотреть возможности корректировки русла реки или изменения его направления для предотвращения затопления уязвимых участков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при необходимости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val="6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В период паводка: 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выполнить следующие мероприятия: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 период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паводка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Дежурная бригада</w:t>
            </w:r>
          </w:p>
        </w:tc>
      </w:tr>
      <w:tr w:rsidR="00E3369D" w:rsidRPr="00E3369D" w:rsidTr="00BD2D47">
        <w:trPr>
          <w:cantSplit/>
          <w:trHeight w:hRule="exact" w:val="20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5.1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о</w:t>
            </w:r>
            <w:r w:rsidR="00E3369D"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свободить от ледовых пробок оголовки закрытых водосбросов, вырубить лед перед входом в водосбросы,  открыть все водосбросы и водопропускные сооружения и узлы, опорожнить пруды до возможно минимального уровня;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3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5.2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при наличии образования больших воронок ниже водосброса, заполнить воронки бутовым камнем, известняком, или железобетонным ломом и грунтом;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70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5.3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при всех предупредительных,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аварийно</w:t>
            </w: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softHyphen/>
              <w:t>восстановительных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работах на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водовыпуске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и водосбросе строго соблюдать безопасности, использовать страховочную оснастку,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плавсредства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;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весь период работ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lastRenderedPageBreak/>
              <w:t>5.4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после прохождения паводка провести ремонтные работы: на плотине засыпать грунтом размывы, заделать бетоном трещины в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водопропуске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и водосбросы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после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прохождения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паводка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95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6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C57D2A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З</w:t>
            </w:r>
            <w:r w:rsidR="00E3369D"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акрепить за дежурной бригадой на период паводка инженерную технику, заготовить и создать запасы ПГС, глины, грунта в количестве, необходимом для предупреждения размыва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BD2D4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C57D2A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по возможности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4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Проверка и обеспечение готовности сил и средств к проведению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противопаводковых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мероприятий по предупреждению и ликвидации чрезвычайных ситуаций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72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Создать запасы материальных ресурсов и ГСМ</w:t>
            </w:r>
          </w:p>
          <w:p w:rsidR="00BD2D47" w:rsidRDefault="00BD2D47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BD2D47" w:rsidRPr="00E3369D" w:rsidRDefault="00BD2D47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BD2D4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по бюджету</w:t>
            </w:r>
          </w:p>
          <w:p w:rsidR="00BD2D47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BD2D47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BD2D47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</w:t>
            </w:r>
          </w:p>
          <w:p w:rsid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руководители КФХ</w:t>
            </w:r>
          </w:p>
          <w:p w:rsidR="00BD2D47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BD2D47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28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  <w:t>Подготовка транспорта и помещений для возможной эвакуации населения из зон затопления. Обеспечить их первоочередное жизнеобеспечение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 период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паводка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комиссия,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26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Обеспечение сохранности опор линий связи, электропередачи, газопроводов  заблаговременная установка за ними систематического наблюдения. Предоставление информации об опасных участках угрожающих размывом опор линий связи, электропередачи, газопроводов секретарю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противопаводковой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комиссии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C57D2A" w:rsidP="00BD2D4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март-апрель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</w:tc>
      </w:tr>
      <w:tr w:rsidR="00E3369D" w:rsidRPr="00E3369D" w:rsidTr="00BD2D47">
        <w:trPr>
          <w:cantSplit/>
          <w:trHeight w:hRule="exact" w:val="29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Проведение информационной работы с населением, направленной на повышение осведомленности о правилах поведения при паводковых явлениях и действиях в случае затопления, что позволит снизить риски и последствия для жителей.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Провести подомовой обход населения, проживающего в зоне возможного подтопления и вручить памятки по действиям в период паводка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комиссия,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</w:tc>
      </w:tr>
      <w:tr w:rsidR="00E3369D" w:rsidRPr="00E3369D" w:rsidTr="00BD2D47">
        <w:trPr>
          <w:cantSplit/>
          <w:trHeight w:hRule="exact" w:val="198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12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Освещение на официальном сайте сельского поселения и официальной группе Администрации сельского поселения в социальной сети «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ВКонтакте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» в сети Интернет информации вопросов подготовки и пропуска</w:t>
            </w:r>
            <w:r w:rsidRPr="00E3369D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  <w:t xml:space="preserve"> весеннего половодья</w:t>
            </w: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в период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паводка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9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Разработать планы эвакуации населения, сельскохозяйственных животных и их временного размещения (по необходимости)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</w:t>
            </w:r>
          </w:p>
        </w:tc>
      </w:tr>
      <w:tr w:rsidR="00E3369D" w:rsidRPr="00E3369D" w:rsidTr="00BD2D47">
        <w:trPr>
          <w:cantSplit/>
          <w:trHeight w:hRule="exact" w:val="16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lastRenderedPageBreak/>
              <w:t>14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Определение населенных пунктов, объектов экономики, находящихся на </w:t>
            </w: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паводкоопасных</w:t>
            </w:r>
            <w:proofErr w:type="spellEnd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 территориях или попадающих в зону затоплений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BD2D47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41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15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Проведение командно штабной тренировки с отработкой вопроса оповещения об угрозе или о возникновении чрезвычайной ситуации в паводковый период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C57D2A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март-апрель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Противопаводковая</w:t>
            </w:r>
            <w:proofErr w:type="spellEnd"/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комиссия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0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17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Контроль за исполнением по очистке крыш жилых зданий, сооружений, производственных объектов от снега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ind w:left="158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Глава СП, руководители, 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  <w:tr w:rsidR="00E3369D" w:rsidRPr="00E3369D" w:rsidTr="00BD2D47">
        <w:trPr>
          <w:cantSplit/>
          <w:trHeight w:hRule="exact" w:val="19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18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Подготовка объектов водоснабжения к паводку, в том числе источника централизованного водоснабжения, канализации (в том числе ливневой), находящихся на балансе организации (в разрезе всех объектов водоснабжения и водоотведения)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</w:t>
            </w:r>
          </w:p>
          <w:p w:rsidR="00E3369D" w:rsidRPr="00E3369D" w:rsidRDefault="00E3369D" w:rsidP="00E3369D">
            <w:pPr>
              <w:widowControl/>
              <w:suppressAutoHyphens/>
              <w:ind w:left="13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руководитель водоканала, 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</w:tc>
      </w:tr>
      <w:tr w:rsidR="00E3369D" w:rsidRPr="00E3369D" w:rsidTr="00BD2D47">
        <w:trPr>
          <w:cantSplit/>
          <w:trHeight w:hRule="exact" w:val="9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19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Обследование источников централизованного питьевого водоснабжения (скважины), разводящей сети и водопроводных колонок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0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ind w:left="650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Глава СП,</w:t>
            </w:r>
          </w:p>
          <w:p w:rsidR="00E3369D" w:rsidRPr="00E3369D" w:rsidRDefault="00E3369D" w:rsidP="00E3369D">
            <w:pPr>
              <w:widowControl/>
              <w:suppressAutoHyphens/>
              <w:ind w:left="19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 xml:space="preserve">руководитель водоканала, </w:t>
            </w:r>
          </w:p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  <w:r w:rsidRPr="00E3369D"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  <w:t>старосты</w:t>
            </w:r>
          </w:p>
        </w:tc>
      </w:tr>
      <w:tr w:rsidR="00E3369D" w:rsidRPr="00E3369D" w:rsidTr="00BD2D47">
        <w:trPr>
          <w:cantSplit/>
          <w:trHeight w:hRule="exact" w:val="61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69D" w:rsidRPr="00E3369D" w:rsidRDefault="00E3369D" w:rsidP="00E3369D">
            <w:pPr>
              <w:widowControl/>
              <w:suppressAutoHyphens/>
              <w:rPr>
                <w:rFonts w:ascii="Times New Roman" w:eastAsia="Times New Roman" w:hAnsi="Times New Roman" w:cs="Times New Roman"/>
                <w:shd w:val="clear" w:color="auto" w:fill="FFFFFF"/>
                <w:lang w:eastAsia="ar-SA"/>
              </w:rPr>
            </w:pPr>
          </w:p>
        </w:tc>
      </w:tr>
    </w:tbl>
    <w:p w:rsidR="00E3369D" w:rsidRPr="00E3369D" w:rsidRDefault="00E3369D" w:rsidP="00E3369D">
      <w:pPr>
        <w:spacing w:line="270" w:lineRule="exact"/>
        <w:ind w:right="1000"/>
        <w:rPr>
          <w:rFonts w:ascii="Times New Roman" w:eastAsia="Times New Roman" w:hAnsi="Times New Roman" w:cs="Times New Roman"/>
        </w:rPr>
      </w:pPr>
    </w:p>
    <w:p w:rsidR="00E3369D" w:rsidRPr="00E3369D" w:rsidRDefault="00E3369D" w:rsidP="00E3369D">
      <w:pPr>
        <w:spacing w:line="270" w:lineRule="exact"/>
        <w:ind w:right="1000"/>
        <w:rPr>
          <w:rFonts w:ascii="Times New Roman" w:eastAsia="Times New Roman" w:hAnsi="Times New Roman" w:cs="Times New Roman"/>
        </w:rPr>
      </w:pPr>
    </w:p>
    <w:p w:rsidR="00E3369D" w:rsidRPr="00BD2D47" w:rsidRDefault="00E3369D" w:rsidP="005E2615">
      <w:pPr>
        <w:pStyle w:val="a4"/>
        <w:jc w:val="both"/>
        <w:rPr>
          <w:rFonts w:ascii="Times New Roman" w:hAnsi="Times New Roman" w:cs="Times New Roman"/>
        </w:rPr>
      </w:pPr>
    </w:p>
    <w:p w:rsidR="00E3369D" w:rsidRPr="00BD2D47" w:rsidRDefault="00E3369D" w:rsidP="005E2615">
      <w:pPr>
        <w:pStyle w:val="a4"/>
        <w:jc w:val="both"/>
        <w:rPr>
          <w:rFonts w:ascii="Times New Roman" w:hAnsi="Times New Roman" w:cs="Times New Roman"/>
        </w:rPr>
      </w:pPr>
    </w:p>
    <w:sectPr w:rsidR="00E3369D" w:rsidRPr="00BD2D47" w:rsidSect="00CB3E71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8E2"/>
    <w:multiLevelType w:val="multilevel"/>
    <w:tmpl w:val="FFAC2CD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A04B53"/>
    <w:multiLevelType w:val="multilevel"/>
    <w:tmpl w:val="E9BC597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D6A5E"/>
    <w:multiLevelType w:val="multilevel"/>
    <w:tmpl w:val="A6DAA7A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6A"/>
    <w:rsid w:val="00163F4E"/>
    <w:rsid w:val="00187055"/>
    <w:rsid w:val="004E7D83"/>
    <w:rsid w:val="005E2615"/>
    <w:rsid w:val="009360E1"/>
    <w:rsid w:val="00BD2D47"/>
    <w:rsid w:val="00C57D2A"/>
    <w:rsid w:val="00CB3E71"/>
    <w:rsid w:val="00E3369D"/>
    <w:rsid w:val="00EB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F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63F4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Exact">
    <w:name w:val="Основной текст Exact"/>
    <w:basedOn w:val="a0"/>
    <w:rsid w:val="00163F4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"/>
      <w:u w:val="none"/>
    </w:rPr>
  </w:style>
  <w:style w:type="character" w:customStyle="1" w:styleId="a3">
    <w:name w:val="Основной текст_"/>
    <w:basedOn w:val="a0"/>
    <w:link w:val="1"/>
    <w:rsid w:val="00163F4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163F4E"/>
    <w:rPr>
      <w:rFonts w:ascii="Sylfaen" w:eastAsia="Sylfaen" w:hAnsi="Sylfaen" w:cs="Sylfaen"/>
      <w:color w:val="000000"/>
      <w:spacing w:val="9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163F4E"/>
    <w:rPr>
      <w:rFonts w:ascii="Sylfaen" w:eastAsia="Sylfaen" w:hAnsi="Sylfaen" w:cs="Sylfaen"/>
      <w:spacing w:val="-10"/>
      <w:sz w:val="28"/>
      <w:szCs w:val="28"/>
      <w:shd w:val="clear" w:color="auto" w:fill="FFFFFF"/>
    </w:rPr>
  </w:style>
  <w:style w:type="character" w:customStyle="1" w:styleId="1TimesNewRoman13pt0pt">
    <w:name w:val="Заголовок №1 + Times New Roman;13 pt;Интервал 0 pt"/>
    <w:basedOn w:val="10"/>
    <w:rsid w:val="00163F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63F4E"/>
    <w:pPr>
      <w:shd w:val="clear" w:color="auto" w:fill="FFFFFF"/>
      <w:spacing w:line="0" w:lineRule="atLeast"/>
    </w:pPr>
    <w:rPr>
      <w:rFonts w:ascii="Sylfaen" w:eastAsia="Sylfaen" w:hAnsi="Sylfaen" w:cs="Sylfaen"/>
      <w:b/>
      <w:bCs/>
      <w:color w:val="auto"/>
      <w:sz w:val="26"/>
      <w:szCs w:val="26"/>
      <w:lang w:eastAsia="en-US"/>
    </w:rPr>
  </w:style>
  <w:style w:type="paragraph" w:customStyle="1" w:styleId="1">
    <w:name w:val="Основной текст1"/>
    <w:basedOn w:val="a"/>
    <w:link w:val="a3"/>
    <w:rsid w:val="00163F4E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163F4E"/>
    <w:pPr>
      <w:shd w:val="clear" w:color="auto" w:fill="FFFFFF"/>
      <w:spacing w:after="60" w:line="0" w:lineRule="atLeast"/>
      <w:jc w:val="both"/>
      <w:outlineLvl w:val="0"/>
    </w:pPr>
    <w:rPr>
      <w:rFonts w:ascii="Sylfaen" w:eastAsia="Sylfaen" w:hAnsi="Sylfaen" w:cs="Sylfaen"/>
      <w:color w:val="auto"/>
      <w:spacing w:val="-10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5E26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3E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E71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E3369D"/>
    <w:pPr>
      <w:spacing w:after="0" w:line="240" w:lineRule="auto"/>
    </w:pPr>
    <w:rPr>
      <w:lang w:val="ba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F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63F4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Exact">
    <w:name w:val="Основной текст Exact"/>
    <w:basedOn w:val="a0"/>
    <w:rsid w:val="00163F4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"/>
      <w:u w:val="none"/>
    </w:rPr>
  </w:style>
  <w:style w:type="character" w:customStyle="1" w:styleId="a3">
    <w:name w:val="Основной текст_"/>
    <w:basedOn w:val="a0"/>
    <w:link w:val="1"/>
    <w:rsid w:val="00163F4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163F4E"/>
    <w:rPr>
      <w:rFonts w:ascii="Sylfaen" w:eastAsia="Sylfaen" w:hAnsi="Sylfaen" w:cs="Sylfaen"/>
      <w:color w:val="000000"/>
      <w:spacing w:val="9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163F4E"/>
    <w:rPr>
      <w:rFonts w:ascii="Sylfaen" w:eastAsia="Sylfaen" w:hAnsi="Sylfaen" w:cs="Sylfaen"/>
      <w:spacing w:val="-10"/>
      <w:sz w:val="28"/>
      <w:szCs w:val="28"/>
      <w:shd w:val="clear" w:color="auto" w:fill="FFFFFF"/>
    </w:rPr>
  </w:style>
  <w:style w:type="character" w:customStyle="1" w:styleId="1TimesNewRoman13pt0pt">
    <w:name w:val="Заголовок №1 + Times New Roman;13 pt;Интервал 0 pt"/>
    <w:basedOn w:val="10"/>
    <w:rsid w:val="00163F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63F4E"/>
    <w:pPr>
      <w:shd w:val="clear" w:color="auto" w:fill="FFFFFF"/>
      <w:spacing w:line="0" w:lineRule="atLeast"/>
    </w:pPr>
    <w:rPr>
      <w:rFonts w:ascii="Sylfaen" w:eastAsia="Sylfaen" w:hAnsi="Sylfaen" w:cs="Sylfaen"/>
      <w:b/>
      <w:bCs/>
      <w:color w:val="auto"/>
      <w:sz w:val="26"/>
      <w:szCs w:val="26"/>
      <w:lang w:eastAsia="en-US"/>
    </w:rPr>
  </w:style>
  <w:style w:type="paragraph" w:customStyle="1" w:styleId="1">
    <w:name w:val="Основной текст1"/>
    <w:basedOn w:val="a"/>
    <w:link w:val="a3"/>
    <w:rsid w:val="00163F4E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163F4E"/>
    <w:pPr>
      <w:shd w:val="clear" w:color="auto" w:fill="FFFFFF"/>
      <w:spacing w:after="60" w:line="0" w:lineRule="atLeast"/>
      <w:jc w:val="both"/>
      <w:outlineLvl w:val="0"/>
    </w:pPr>
    <w:rPr>
      <w:rFonts w:ascii="Sylfaen" w:eastAsia="Sylfaen" w:hAnsi="Sylfaen" w:cs="Sylfaen"/>
      <w:color w:val="auto"/>
      <w:spacing w:val="-10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5E26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3E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E71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E3369D"/>
    <w:pPr>
      <w:spacing w:after="0" w:line="240" w:lineRule="auto"/>
    </w:pPr>
    <w:rPr>
      <w:lang w:val="ba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mur-s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3</cp:revision>
  <dcterms:created xsi:type="dcterms:W3CDTF">2026-02-25T05:36:00Z</dcterms:created>
  <dcterms:modified xsi:type="dcterms:W3CDTF">2026-02-25T05:38:00Z</dcterms:modified>
</cp:coreProperties>
</file>