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E3BEC" w:rsidTr="007E3BEC">
        <w:tc>
          <w:tcPr>
            <w:tcW w:w="4489" w:type="dxa"/>
            <w:vMerge w:val="restart"/>
          </w:tcPr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Баш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һ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Байма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 xml:space="preserve">  районы муниципаль</w:t>
            </w: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Районыны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Ң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АҠМОРОН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м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ХАкИМИ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</w:tcPr>
          <w:p w:rsidR="007E3BEC" w:rsidRDefault="007E3BEC" w:rsidP="007E3BEC">
            <w:pPr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</w:tcPr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>РЕ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С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ПУБЛИКА БАШКОРТОСТАН</w:t>
            </w:r>
          </w:p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  <w:r w:rsidRPr="0019385D">
              <w:rPr>
                <w:rFonts w:ascii="Times New Roman" w:hAnsi="Times New Roman" w:cs="Times New Roman"/>
                <w:b/>
                <w:caps/>
              </w:rPr>
              <w:t xml:space="preserve">АДМИНИСТРАЦИЯ сельского поселения </w:t>
            </w:r>
            <w:r w:rsidRPr="0019385D">
              <w:rPr>
                <w:rFonts w:ascii="Times New Roman" w:hAnsi="Times New Roman" w:cs="Times New Roman"/>
                <w:b/>
                <w:caps/>
                <w:lang w:val="ba-RU"/>
              </w:rPr>
              <w:t>АКМУРУН</w:t>
            </w:r>
            <w:r w:rsidRPr="0019385D">
              <w:rPr>
                <w:rFonts w:ascii="Times New Roman" w:hAnsi="Times New Roman" w:cs="Times New Roman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7E3BEC" w:rsidTr="007E3BEC">
        <w:tc>
          <w:tcPr>
            <w:tcW w:w="0" w:type="auto"/>
            <w:vMerge/>
            <w:vAlign w:val="center"/>
            <w:hideMark/>
          </w:tcPr>
          <w:p w:rsidR="007E3BEC" w:rsidRDefault="007E3BEC" w:rsidP="007E3BEC">
            <w:pPr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1675" w:type="dxa"/>
            <w:gridSpan w:val="2"/>
            <w:hideMark/>
          </w:tcPr>
          <w:p w:rsidR="007E3BEC" w:rsidRDefault="007E3BEC" w:rsidP="007E3BEC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 wp14:anchorId="319CBB14" wp14:editId="64C1CBD9">
                  <wp:extent cx="733425" cy="914400"/>
                  <wp:effectExtent l="0" t="0" r="9525" b="0"/>
                  <wp:docPr id="1" name="Рисунок 1" descr="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E3BEC" w:rsidRDefault="007E3BEC" w:rsidP="007E3BEC">
            <w:pPr>
              <w:rPr>
                <w:rFonts w:ascii="Times Cyr Bash Normal" w:hAnsi="Times Cyr Bash Normal"/>
                <w:b/>
                <w:caps/>
              </w:rPr>
            </w:pPr>
          </w:p>
        </w:tc>
      </w:tr>
      <w:tr w:rsidR="007E3BEC" w:rsidTr="007E3BEC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BEC" w:rsidRPr="0019385D" w:rsidRDefault="007E3BEC" w:rsidP="007E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45367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, Баш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proofErr w:type="spellStart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ортостан</w:t>
            </w:r>
            <w:proofErr w:type="spellEnd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Республика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һ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ы, </w:t>
            </w:r>
            <w:proofErr w:type="spellStart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7E3BEC" w:rsidRPr="0019385D" w:rsidRDefault="007E3BEC" w:rsidP="007E3BEC">
            <w:pPr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, Ленин </w:t>
            </w:r>
            <w:proofErr w:type="spellStart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7E3BEC" w:rsidRPr="0019385D" w:rsidRDefault="007E3BEC" w:rsidP="007E3BEC">
            <w:pPr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тел. 8(34751) 4-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45367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, Республика Башкортостан, </w:t>
            </w:r>
            <w:proofErr w:type="spellStart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с.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Акмурун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7E3BEC" w:rsidRPr="0019385D" w:rsidRDefault="007E3BEC" w:rsidP="007E3B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1938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тел. 8(34751) 4-</w:t>
            </w:r>
            <w:r w:rsidRPr="0019385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7E3BEC" w:rsidRDefault="007E3BEC" w:rsidP="007E3BEC">
            <w:pPr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:rsidR="007E3BEC" w:rsidRDefault="007E3BEC" w:rsidP="007E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bash" w:hAnsi="times new roman bash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  </w:t>
      </w:r>
      <w:r>
        <w:rPr>
          <w:rFonts w:asciiTheme="minorHAnsi" w:hAnsiTheme="minorHAnsi" w:cs="Times New Roman"/>
          <w:b/>
          <w:sz w:val="28"/>
          <w:szCs w:val="28"/>
          <w:lang w:val="ba-RU"/>
        </w:rPr>
        <w:t xml:space="preserve">ҠАРАР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E3BEC" w:rsidRDefault="007E3BEC" w:rsidP="007E3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26 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  <w:lang w:val="ba-RU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26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23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BEC" w:rsidRDefault="007E3BEC" w:rsidP="007E3BEC">
      <w:pPr>
        <w:rPr>
          <w:rFonts w:ascii="Times Cyr Bash Normal" w:hAnsi="Times Cyr Bash Normal"/>
        </w:rPr>
      </w:pPr>
    </w:p>
    <w:p w:rsidR="007E3BEC" w:rsidRDefault="007E3BEC" w:rsidP="007E3BEC"/>
    <w:p w:rsidR="00C70676" w:rsidRDefault="00C7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C7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C7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C7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Акмурунский </w:t>
      </w:r>
      <w:r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C70676" w:rsidRDefault="007E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70676" w:rsidRDefault="007E3BEC">
      <w:pPr>
        <w:ind w:lef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:rsidR="00C70676" w:rsidRDefault="007E3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</w:t>
      </w:r>
    </w:p>
    <w:p w:rsidR="00C70676" w:rsidRDefault="007E3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 местных налогах и сборах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C70676" w:rsidRDefault="00C70676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676" w:rsidRDefault="007E3BEC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garantF1://10800200.342" w:history="1">
        <w:r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10" w:tooltip="http://docs.cntd.ru/document/901876063" w:history="1">
        <w:r>
          <w:rPr>
            <w:rFonts w:ascii="Times New Roman" w:hAnsi="Times New Roman" w:cs="Times New Roman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C70676" w:rsidRDefault="00C70676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676" w:rsidRDefault="007E3BEC">
      <w:pPr>
        <w:ind w:left="-105" w:firstLine="8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70676" w:rsidRDefault="00C706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left="-105" w:firstLine="6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Дача письменных разъяснений налогоплательщикам по вопросам применения муниципальных нормативных правовых актов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 xml:space="preserve">Акмурунский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о местных налогах и сборах» (приложение).</w:t>
      </w:r>
    </w:p>
    <w:p w:rsidR="00C70676" w:rsidRDefault="007E3BE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(обнародовать) на информационном стенде в здании администрации сельского поселения по адресу: с</w:t>
      </w:r>
      <w:r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E3BE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ул.Ленина,41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сельского поселения в сети Интернет –</w:t>
      </w:r>
      <w:r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https://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val="ba-RU"/>
        </w:rPr>
        <w:t>акмурун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рф</w:t>
      </w:r>
      <w:proofErr w:type="spellEnd"/>
    </w:p>
    <w:p w:rsidR="00C70676" w:rsidRDefault="007E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3.  </w:t>
      </w:r>
      <w:r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676" w:rsidRDefault="007E3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70676" w:rsidRDefault="00C70676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676" w:rsidRDefault="00C70676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676" w:rsidRDefault="00C7067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70676" w:rsidRDefault="007E3B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70676" w:rsidRDefault="007E3B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:                                                                      М.А.Абубакиров</w:t>
      </w:r>
    </w:p>
    <w:p w:rsidR="00C70676" w:rsidRDefault="00C70676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C70676" w:rsidRDefault="00C70676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C70676" w:rsidRDefault="00C70676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C70676" w:rsidRDefault="00C70676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C70676" w:rsidRDefault="007E3BEC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70676" w:rsidRDefault="007E3BE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0676" w:rsidRDefault="007E3BE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70676" w:rsidRDefault="007E3BE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70676" w:rsidRDefault="007E3BE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70676" w:rsidRDefault="007E3BEC">
      <w:pPr>
        <w:ind w:firstLine="851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lang w:val="ba-RU"/>
        </w:rPr>
        <w:t>26.09.</w:t>
      </w:r>
      <w:r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  <w:lang w:val="ba-RU"/>
        </w:rPr>
        <w:t>35</w:t>
      </w:r>
    </w:p>
    <w:p w:rsidR="00C70676" w:rsidRDefault="00C70676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0676" w:rsidRDefault="007E3BEC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70676" w:rsidRDefault="007E3BEC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C70676" w:rsidRDefault="007E3BEC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:rsidR="00C70676" w:rsidRDefault="007E3BEC">
      <w:pPr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сельского поселения </w:t>
      </w:r>
      <w:r w:rsidRPr="007E3BEC">
        <w:rPr>
          <w:rFonts w:ascii="Times New Roman" w:hAnsi="Times New Roman" w:cs="Times New Roman"/>
          <w:b/>
          <w:bCs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 местных налогах и сборах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0676" w:rsidRDefault="00C70676">
      <w:pPr>
        <w:spacing w:line="276" w:lineRule="auto"/>
        <w:ind w:left="-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70676" w:rsidRDefault="00C7067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Административный 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администрации сельского поселения</w:t>
      </w:r>
      <w:r w:rsidRPr="007E3BE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70676" w:rsidRDefault="00C706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</w:p>
    <w:p w:rsidR="00C70676" w:rsidRDefault="007E3BE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70676" w:rsidRDefault="007E3BEC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C70676" w:rsidRDefault="007E3BEC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</w:t>
      </w:r>
      <w:r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Акмурунский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  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 и (или) формы обратной связи Администрации сельского поселения, предоставляющего муниципальную услугу;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сельского поселения в информационно-телекоммуникационной сети «Интернет» (далее – официальный сайт Администрации сельского поселения),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C70676" w:rsidRDefault="007E3BEC">
      <w:pPr>
        <w:widowControl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>или РГАУ МФЦ;</w:t>
      </w:r>
    </w:p>
    <w:p w:rsidR="00C70676" w:rsidRDefault="007E3BEC">
      <w:pPr>
        <w:widowControl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в Администрации сельского поселения или РГАУ МФЦ;</w:t>
      </w:r>
    </w:p>
    <w:p w:rsidR="00C70676" w:rsidRDefault="007E3BEC">
      <w:pPr>
        <w:widowControl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0676" w:rsidRDefault="007E3BEC">
      <w:pPr>
        <w:widowControl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70676" w:rsidRDefault="007E3BEC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70676" w:rsidRDefault="007E3BEC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(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https://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val="ba-RU"/>
        </w:rPr>
        <w:t>акмурун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70676" w:rsidRDefault="007E3BEC">
      <w:pPr>
        <w:widowControl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сельского поселения или РГАУ МФЦ.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 Администрации сельского поселения и РГАУ МФЦ, обращение в которые необходимо для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сельского поселения;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сельского поселения,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специалист Администрации сельского поселения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70676" w:rsidRDefault="007E3BEC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tooltip="#Par84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(в том числе краткое)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органа (организации), предоставляющего муниципальную услугу;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предоставления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заявителей, которым предоставляется муниципальная услуга;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возмездности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C70676" w:rsidRDefault="007E3BEC">
      <w:pPr>
        <w:widowControl/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На официальном сайте Администрации сельского поселения наряду со сведениями, указанными в пункте 1.9 Административного регламента, размещаются: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предварительной записи на подачу заявления о предоставлении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сельского поселения подлежит размещению информация: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-справочные телефоны специалистов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-адреса официального сайта, а также электронной почты и (или) формы обратной связи Администрации сельского поселения;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-сроки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-образцы заполнения заявления и приложений к заявлениям;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документов, необходимых для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приостановления или отказа в предоставлении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получения разъяснений по порядку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записи на личный прием к должностным лицам;</w:t>
      </w:r>
    </w:p>
    <w:p w:rsidR="00C70676" w:rsidRDefault="007E3B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сельского поселения при обращении заявителя лично, по телефону, посредством электронной почты.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дача письменных разъяснений налогоплательщикам по вопросам применения муниципальных правовых актов о налогах и сборах (далее - муниципальная услуга).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(-щей)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</w:t>
      </w:r>
      <w:r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2.2.Муниципальную услугу предоставляет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Юмашевский </w:t>
      </w:r>
      <w:r>
        <w:rPr>
          <w:rFonts w:ascii="Times New Roman" w:hAnsi="Times New Roman" w:cs="Times New Roman"/>
          <w:sz w:val="24"/>
          <w:szCs w:val="24"/>
        </w:rPr>
        <w:t>сельсовет (далее - администрации).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0676" w:rsidRDefault="00C706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выдачи результата муниципальной услуги по вопросам применения муниципальных правовых актов о налогах и сборах исчисляется в течение двух месяцев со дня подачи заявления о предоставлении муниципальной услуги, в том числе через РГАУ МФЦ либо в форме электронного документа с использованием РПГУ. По решению главы администрации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сельского поселения считается день подачи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1" w:tooltip="consultantplus://offline/ref=D6F9960F702E240E65147BC8F8CFF490FF2970BA307008EDB09FA09C3A37E9C535928526C425A40DG5G4F" w:history="1">
        <w:r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 Административного регламента. 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сельского поселения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 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7E3BE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</w:t>
      </w:r>
    </w:p>
    <w:p w:rsidR="00C70676" w:rsidRDefault="007E3BEC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Заявитель в письменном обращении в обязательном порядке указывает: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и иных органов, участвующих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государственных или муниципальных услуг,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сельского поселения запрашивает в порядке межведомственного взаимодействия, не требуются.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70676" w:rsidRDefault="00C70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2.6. Административного регламента.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Заявление, поданное в форме электронного документа с использованием РПГУ, к рассмотрению не принимается, если: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C70676" w:rsidRDefault="007E3BE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должно быть отказано в следующих случаях: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>
        <w:rPr>
          <w:rFonts w:ascii="Times New Roman" w:hAnsi="Times New Roman" w:cs="Times New Roman"/>
          <w:sz w:val="24"/>
          <w:szCs w:val="24"/>
        </w:rPr>
        <w:t>2.12.1.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tooltip="consultantplus://offline/ref=882BF74CE54FF1690C408C3F6AEEB1B7A452EEAC0F10BC9DD238FAFD1060AA8A0B8301B71EB03E54BB7F3034a4F6B" w:history="1">
        <w:r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tooltip="#P92" w:history="1">
        <w:r>
          <w:rPr>
            <w:rFonts w:ascii="Times New Roman" w:hAnsi="Times New Roman" w:cs="Times New Roman"/>
            <w:sz w:val="24"/>
            <w:szCs w:val="24"/>
          </w:rPr>
          <w:t>пунктах 2.12.1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tooltip="#P96" w:history="1">
        <w:r>
          <w:rPr>
            <w:rFonts w:ascii="Times New Roman" w:hAnsi="Times New Roman" w:cs="Times New Roman"/>
            <w:sz w:val="24"/>
            <w:szCs w:val="24"/>
          </w:rPr>
          <w:t>2.12.5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участвующими в предоставлении муниципальной услуги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За предоставление муниципальной услуги государственная пошлина не взимается.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</w:t>
      </w: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Плата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</w:t>
      </w: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C70676" w:rsidRDefault="00C70676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помещения, доступные маломобильным посетителям и взаимосвязанные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функциональным процессом, для удобства размещаются компактно, на одном уровне;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лестницы, коридоры, холлы, кабинеты с достаточным освещением;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половые покрытия с исключением кафельных полов и порогов;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бактерицидные лампы;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функционально удобная, подвергающаяся влажной обработке мебель;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70676" w:rsidRDefault="00C70676">
      <w:pPr>
        <w:widowControl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76" w:rsidRDefault="007E3BE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Показатели доступности и качества муниципальной услуги: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Иные требования, в том числе учитывающие особенности предоставления муниципальных услуг в электронной форме и в МФЦ: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70676" w:rsidRDefault="007E3BE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для заявителя однократно направить запрос в МФЦ, действующего по принципу «одного окна».</w:t>
      </w:r>
    </w:p>
    <w:p w:rsidR="00C70676" w:rsidRDefault="00C7067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tooltip="#P72" w:history="1">
        <w:r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обеспечивает рассмотрение обращения и подготовку ответа в сроки, установленные </w:t>
      </w:r>
      <w:hyperlink w:anchor="P62" w:tooltip="#P62" w:history="1">
        <w:r>
          <w:rPr>
            <w:rFonts w:ascii="Times New Roman" w:hAnsi="Times New Roman" w:cs="Times New Roman"/>
            <w:sz w:val="24"/>
            <w:szCs w:val="24"/>
          </w:rPr>
          <w:t>п. 2.4.1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рассматривает поступившее заявление, и оформляет письменное разъяснение.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подписывается глава администрации сельского поселения, в </w:t>
      </w:r>
      <w:r>
        <w:rPr>
          <w:rFonts w:ascii="Times New Roman" w:hAnsi="Times New Roman" w:cs="Times New Roman"/>
          <w:sz w:val="24"/>
          <w:szCs w:val="24"/>
        </w:rPr>
        <w:lastRenderedPageBreak/>
        <w:t>срок не более 2 рабочих дней с момента получения проекта ответа от уполномоченного должностного лица.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C70676" w:rsidRDefault="00C70676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услуги, а также принятием ими решений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C70676" w:rsidRDefault="007E3BE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C70676" w:rsidRDefault="007E3BE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их объединений и организаций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за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 w:rsidR="00C70676" w:rsidRDefault="007E3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70676" w:rsidRDefault="00C70676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C70676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C70676" w:rsidRDefault="007E3BEC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C70676" w:rsidRDefault="007E3BEC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C70676" w:rsidRDefault="00C70676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сельского поселения, должностных лиц Администрации, муниципальных служащих,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tooltip="consultantplus://offline/ref=513810C64E03C96FA4C8691AFDD0FD15E073796A6A07712B9F6C8571C69BFE2F187AE527FAD4DBBAmBL2H" w:history="1">
        <w:r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C70676" w:rsidRDefault="00C70676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tooltip="consultantplus://offline/ref=57EC4A0E559807BA03AC07E182649CCE6D9FA3573C5A4E7FB29AADAA01183E8460B26B87P0zAH" w:history="1">
        <w:r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consultantplus://offline/ref=57EC4A0E559807BA03AC07E182649CCE6D9FA3573C5A4E7FB29AADAA01183E8460B26B8F02P5zCH" w:history="1">
        <w:r>
          <w:rPr>
            <w:rFonts w:ascii="Times New Roman" w:hAnsi="Times New Roman" w:cs="Times New Roman"/>
            <w:sz w:val="24"/>
            <w:szCs w:val="24"/>
          </w:rPr>
          <w:t>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tooltip="consultantplus://offline/ref=43386F809F4B078D5AAAC22AB63FE44DFAAF397557264A52C17466FE74A96ECF00113928531A6326r5EAG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70676" w:rsidRDefault="007E3BE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tooltip="consultantplus://offline/ref=43386F809F4B078D5AAAC22AB63FE44DFAAF397557264A52C17466FE74A96ECF00113928531A6326r5EAG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70676" w:rsidRDefault="007E3BEC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случае,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tooltip="consultantplus://offline/ref=43386F809F4B078D5AAAC22AB63FE44DFAAF397557264A52C17466FE74A96ECF00113928531A6326r5EAG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tooltip="consultantplus://offline/ref=43386F809F4B078D5AAAC22AB63FE44DFAAF397557264A52C17466FE74A96ECF00113928531A6326r5EAG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70676" w:rsidRDefault="007E3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70676" w:rsidRDefault="00C706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0676" w:rsidRDefault="007E3BE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подается руководителю Администрации сельского поселения.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C70676" w:rsidRDefault="007E3BEC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поселения, предоставляющей муниципальную услугу, РГАУ МФЦ, привлекаемой организации определяются уполномоченные на рассмотрение жалоб должностные лица.</w:t>
      </w:r>
    </w:p>
    <w:p w:rsidR="00C70676" w:rsidRDefault="00C7067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0" w:tooltip="consultantplus://offline/ref=27E34323F9EA81A2EE406F49AC2D57B6D8739AD462D3B3D87CC32FBD9B892196F7C96D086B920FCCX5UBL"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РГАУ МФЦ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сельского поселения.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официального сайта Администрации сельского поселения в сети Интернет (</w:t>
      </w:r>
      <w:r>
        <w:rPr>
          <w:rFonts w:ascii="Times New Roman" w:hAnsi="Times New Roman" w:cs="Times New Roman"/>
          <w:i/>
          <w:iCs/>
          <w:sz w:val="24"/>
          <w:szCs w:val="24"/>
        </w:rPr>
        <w:t>https://юмашево.рф</w:t>
      </w:r>
      <w:r>
        <w:rPr>
          <w:rFonts w:ascii="Times New Roman" w:hAnsi="Times New Roman" w:cs="Times New Roman"/>
          <w:sz w:val="24"/>
          <w:szCs w:val="24"/>
          <w:lang w:val="ba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tooltip="https://do.gosuslugi.ru/" w:history="1">
        <w:r>
          <w:rPr>
            <w:rFonts w:ascii="Times New Roman" w:hAnsi="Times New Roman" w:cs="Times New Roman"/>
            <w:sz w:val="24"/>
            <w:szCs w:val="24"/>
          </w:rPr>
          <w:t>https://do.gosuslugi.ru/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22" w:anchor="Par33" w:tooltip="file:///\\Srv\отдел%20правового%20обеспечения\Хасанова\Хасанова%20Айгуль\Адм.регламент%20мун.услуга%201.docx#Par33" w:history="1">
        <w:r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сельского поселения,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0676" w:rsidRDefault="00C7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Жалоба, поступившая в Администрацию сельского поселения,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сельского поселения,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возможность приостановления предусмотрена законодательством Российской Федерации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C70676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 сельского поселения,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70676" w:rsidRDefault="007E3BEC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сельского поселения,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поселения, РГАУ МФЦ, учредитель РГАУ МФЦ, привлекаемая организация отказывает в удовлетворении жалобы в следующих случаях: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0676" w:rsidRDefault="007E3BE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70676" w:rsidRDefault="00C70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tooltip="file:///\\Srv\отдел%20правового%20обеспечения\Хасанова\Хасанова%20Айгуль\Адм.регламент%20мун.услуга%201.docx#Par60" w:history="1">
        <w:r>
          <w:rPr>
            <w:rFonts w:ascii="Times New Roman" w:hAnsi="Times New Roman" w:cs="Times New Roman"/>
            <w:sz w:val="24"/>
            <w:szCs w:val="24"/>
          </w:rPr>
          <w:t>пункте 5.9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Администрации сельского поселения,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70676" w:rsidRDefault="007E3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 , указанном в пункте 5.11 Административного регламента, дается информация о действиях, осуществляемых Администрацией сельского поселения,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0676" w:rsidRDefault="007E3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tooltip="file:///\\Srv\отдел%20правового%20обеспечения\Хасанова\Хасанова%20Айгуль\Адм.регламент%20мун.услуга%201.docx#Par21" w:history="1">
        <w:r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tooltip="consultantplus://offline/ref=57EC4A0E559807BA03AC07E182649CCE6D90AD573E544E7FB29AADAA01183E8460B26B8F025B7499P3z7H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C70676" w:rsidRDefault="00C70676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C70676" w:rsidRDefault="00C70676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Администрации сельского поселения, РГАУ МФЦ, учредителя РГАУ МФЦ, привлекаемой организации обязаны: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tooltip="file:///\\Srv\отдел%20правового%20обеспечения\Хасанова\Хасанова%20Айгуль\Адм.регламент%20мун.услуга%201.docx#Par76" w:history="1">
        <w:r>
          <w:rPr>
            <w:rFonts w:ascii="Times New Roman" w:hAnsi="Times New Roman" w:cs="Times New Roman"/>
            <w:sz w:val="24"/>
            <w:szCs w:val="24"/>
          </w:rPr>
          <w:t>пункте 5.18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70676" w:rsidRDefault="00C70676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C70676" w:rsidRDefault="007E3BE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Администрация сельского поселения, РГАУ МФЦ, привлекаемая организация обеспечивает: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C70676" w:rsidRDefault="00C70676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C70676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  <w:lang w:val="ba-RU"/>
        </w:rPr>
      </w:pP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 1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Административному регламенту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 заявления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Администрацию сельского поселения                                 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___________________________сельсовет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__________________________________________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 физического лица)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 руководителя организации)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70676" w:rsidRDefault="007E3BEC">
      <w:pPr>
        <w:widowControl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 телефон)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0676" w:rsidRDefault="007E3BEC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70676" w:rsidRDefault="007E3BEC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 даче письменных разъяснений по вопросам применения</w:t>
      </w:r>
    </w:p>
    <w:p w:rsidR="00C70676" w:rsidRDefault="007E3BEC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 правовых актов о налогах и сборах</w:t>
      </w:r>
    </w:p>
    <w:p w:rsidR="00C70676" w:rsidRDefault="007E3BEC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0676" w:rsidRDefault="007E3BEC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 дать разъяснение по вопросу________________________________________________</w:t>
      </w:r>
    </w:p>
    <w:p w:rsidR="00C70676" w:rsidRDefault="007E3BEC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0676" w:rsidRDefault="007E3BEC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676" w:rsidRDefault="00C7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 _______________________________________________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 должность представителя (подпись)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 лица; Ф.И.О. гражданина)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0676" w:rsidRDefault="007E3B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 20____ г. </w:t>
      </w:r>
    </w:p>
    <w:p w:rsidR="00C70676" w:rsidRDefault="00C7067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76" w:rsidRDefault="00C70676">
      <w:pPr>
        <w:widowControl/>
        <w:ind w:right="-17"/>
        <w:jc w:val="center"/>
        <w:rPr>
          <w:rFonts w:ascii="Times New Roman" w:hAnsi="Times New Roman" w:cs="Times New Roman"/>
          <w:sz w:val="24"/>
          <w:szCs w:val="24"/>
        </w:rPr>
      </w:pPr>
    </w:p>
    <w:p w:rsidR="00C70676" w:rsidRDefault="00C70676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sectPr w:rsidR="00C70676">
      <w:type w:val="continuous"/>
      <w:pgSz w:w="11909" w:h="16834"/>
      <w:pgMar w:top="1135" w:right="569" w:bottom="993" w:left="113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C7" w:rsidRDefault="00A51FC7">
      <w:r>
        <w:separator/>
      </w:r>
    </w:p>
  </w:endnote>
  <w:endnote w:type="continuationSeparator" w:id="0">
    <w:p w:rsidR="00A51FC7" w:rsidRDefault="00A5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C7" w:rsidRDefault="00A51FC7">
      <w:r>
        <w:separator/>
      </w:r>
    </w:p>
  </w:footnote>
  <w:footnote w:type="continuationSeparator" w:id="0">
    <w:p w:rsidR="00A51FC7" w:rsidRDefault="00A5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4A"/>
    <w:multiLevelType w:val="multilevel"/>
    <w:tmpl w:val="A1802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D16366"/>
    <w:multiLevelType w:val="hybridMultilevel"/>
    <w:tmpl w:val="32544028"/>
    <w:lvl w:ilvl="0" w:tplc="B39C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4CF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60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B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84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E6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AE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A1F"/>
    <w:multiLevelType w:val="hybridMultilevel"/>
    <w:tmpl w:val="7710025C"/>
    <w:lvl w:ilvl="0" w:tplc="E84C28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6A1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CABAEF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BB82A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CE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CD7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6722F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E98E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699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005ACB"/>
    <w:multiLevelType w:val="hybridMultilevel"/>
    <w:tmpl w:val="AD703420"/>
    <w:lvl w:ilvl="0" w:tplc="2BA83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8695C">
      <w:start w:val="1"/>
      <w:numFmt w:val="lowerLetter"/>
      <w:lvlText w:val="%2."/>
      <w:lvlJc w:val="left"/>
      <w:pPr>
        <w:ind w:left="1440" w:hanging="360"/>
      </w:pPr>
    </w:lvl>
    <w:lvl w:ilvl="2" w:tplc="51908BA8">
      <w:start w:val="1"/>
      <w:numFmt w:val="lowerRoman"/>
      <w:lvlText w:val="%3."/>
      <w:lvlJc w:val="right"/>
      <w:pPr>
        <w:ind w:left="2160" w:hanging="180"/>
      </w:pPr>
    </w:lvl>
    <w:lvl w:ilvl="3" w:tplc="36E2E5E4">
      <w:start w:val="1"/>
      <w:numFmt w:val="decimal"/>
      <w:lvlText w:val="%4."/>
      <w:lvlJc w:val="left"/>
      <w:pPr>
        <w:ind w:left="2880" w:hanging="360"/>
      </w:pPr>
    </w:lvl>
    <w:lvl w:ilvl="4" w:tplc="F9B64EAC">
      <w:start w:val="1"/>
      <w:numFmt w:val="lowerLetter"/>
      <w:lvlText w:val="%5."/>
      <w:lvlJc w:val="left"/>
      <w:pPr>
        <w:ind w:left="3600" w:hanging="360"/>
      </w:pPr>
    </w:lvl>
    <w:lvl w:ilvl="5" w:tplc="839C7326">
      <w:start w:val="1"/>
      <w:numFmt w:val="lowerRoman"/>
      <w:lvlText w:val="%6."/>
      <w:lvlJc w:val="right"/>
      <w:pPr>
        <w:ind w:left="4320" w:hanging="180"/>
      </w:pPr>
    </w:lvl>
    <w:lvl w:ilvl="6" w:tplc="E3304F90">
      <w:start w:val="1"/>
      <w:numFmt w:val="decimal"/>
      <w:lvlText w:val="%7."/>
      <w:lvlJc w:val="left"/>
      <w:pPr>
        <w:ind w:left="5040" w:hanging="360"/>
      </w:pPr>
    </w:lvl>
    <w:lvl w:ilvl="7" w:tplc="B3DA380C">
      <w:start w:val="1"/>
      <w:numFmt w:val="lowerLetter"/>
      <w:lvlText w:val="%8."/>
      <w:lvlJc w:val="left"/>
      <w:pPr>
        <w:ind w:left="5760" w:hanging="360"/>
      </w:pPr>
    </w:lvl>
    <w:lvl w:ilvl="8" w:tplc="8738E0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54512"/>
    <w:multiLevelType w:val="hybridMultilevel"/>
    <w:tmpl w:val="FDBE2C46"/>
    <w:lvl w:ilvl="0" w:tplc="08201F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14740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8F960C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FEC73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A44F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608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BAE4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704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6B4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DB7714"/>
    <w:multiLevelType w:val="hybridMultilevel"/>
    <w:tmpl w:val="080AE322"/>
    <w:lvl w:ilvl="0" w:tplc="4FB0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A548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6A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9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44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1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4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49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A8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73C45"/>
    <w:multiLevelType w:val="hybridMultilevel"/>
    <w:tmpl w:val="D1F8906A"/>
    <w:lvl w:ilvl="0" w:tplc="9AB6A97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 w:tplc="F186680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 w:tplc="236E748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 w:tplc="0550421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 w:tplc="EE6E81AC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 w:tplc="06265E5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 w:tplc="1E4A5AE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 w:tplc="B8EA7F4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 w:tplc="6F64B72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7">
    <w:nsid w:val="23942D63"/>
    <w:multiLevelType w:val="hybridMultilevel"/>
    <w:tmpl w:val="E46493DE"/>
    <w:lvl w:ilvl="0" w:tplc="2C08A04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1ACE9836">
      <w:start w:val="1"/>
      <w:numFmt w:val="lowerLetter"/>
      <w:lvlText w:val="%2."/>
      <w:lvlJc w:val="left"/>
      <w:pPr>
        <w:ind w:left="1800" w:hanging="360"/>
      </w:pPr>
    </w:lvl>
    <w:lvl w:ilvl="2" w:tplc="D69A8DBC">
      <w:start w:val="1"/>
      <w:numFmt w:val="lowerRoman"/>
      <w:lvlText w:val="%3."/>
      <w:lvlJc w:val="right"/>
      <w:pPr>
        <w:ind w:left="2520" w:hanging="180"/>
      </w:pPr>
    </w:lvl>
    <w:lvl w:ilvl="3" w:tplc="CB6A31D0">
      <w:start w:val="1"/>
      <w:numFmt w:val="decimal"/>
      <w:lvlText w:val="%4."/>
      <w:lvlJc w:val="left"/>
      <w:pPr>
        <w:ind w:left="3240" w:hanging="360"/>
      </w:pPr>
    </w:lvl>
    <w:lvl w:ilvl="4" w:tplc="5DF4CF92">
      <w:start w:val="1"/>
      <w:numFmt w:val="lowerLetter"/>
      <w:lvlText w:val="%5."/>
      <w:lvlJc w:val="left"/>
      <w:pPr>
        <w:ind w:left="3960" w:hanging="360"/>
      </w:pPr>
    </w:lvl>
    <w:lvl w:ilvl="5" w:tplc="BB7871C2">
      <w:start w:val="1"/>
      <w:numFmt w:val="lowerRoman"/>
      <w:lvlText w:val="%6."/>
      <w:lvlJc w:val="right"/>
      <w:pPr>
        <w:ind w:left="4680" w:hanging="180"/>
      </w:pPr>
    </w:lvl>
    <w:lvl w:ilvl="6" w:tplc="A26212C2">
      <w:start w:val="1"/>
      <w:numFmt w:val="decimal"/>
      <w:lvlText w:val="%7."/>
      <w:lvlJc w:val="left"/>
      <w:pPr>
        <w:ind w:left="5400" w:hanging="360"/>
      </w:pPr>
    </w:lvl>
    <w:lvl w:ilvl="7" w:tplc="0AEE8F24">
      <w:start w:val="1"/>
      <w:numFmt w:val="lowerLetter"/>
      <w:lvlText w:val="%8."/>
      <w:lvlJc w:val="left"/>
      <w:pPr>
        <w:ind w:left="6120" w:hanging="360"/>
      </w:pPr>
    </w:lvl>
    <w:lvl w:ilvl="8" w:tplc="C5D87C8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87E2E"/>
    <w:multiLevelType w:val="hybridMultilevel"/>
    <w:tmpl w:val="1E1C829E"/>
    <w:lvl w:ilvl="0" w:tplc="8D84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0C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008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66E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05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8A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89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5A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C8D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456"/>
    <w:multiLevelType w:val="hybridMultilevel"/>
    <w:tmpl w:val="9E943BDC"/>
    <w:lvl w:ilvl="0" w:tplc="D174C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92A022">
      <w:start w:val="1"/>
      <w:numFmt w:val="lowerLetter"/>
      <w:lvlText w:val="%2."/>
      <w:lvlJc w:val="left"/>
      <w:pPr>
        <w:ind w:left="1789" w:hanging="360"/>
      </w:pPr>
    </w:lvl>
    <w:lvl w:ilvl="2" w:tplc="B9F2180E">
      <w:start w:val="1"/>
      <w:numFmt w:val="lowerRoman"/>
      <w:lvlText w:val="%3."/>
      <w:lvlJc w:val="right"/>
      <w:pPr>
        <w:ind w:left="2509" w:hanging="180"/>
      </w:pPr>
    </w:lvl>
    <w:lvl w:ilvl="3" w:tplc="2A42A454">
      <w:start w:val="1"/>
      <w:numFmt w:val="decimal"/>
      <w:lvlText w:val="%4."/>
      <w:lvlJc w:val="left"/>
      <w:pPr>
        <w:ind w:left="3229" w:hanging="360"/>
      </w:pPr>
    </w:lvl>
    <w:lvl w:ilvl="4" w:tplc="C016A88A">
      <w:start w:val="1"/>
      <w:numFmt w:val="lowerLetter"/>
      <w:lvlText w:val="%5."/>
      <w:lvlJc w:val="left"/>
      <w:pPr>
        <w:ind w:left="3949" w:hanging="360"/>
      </w:pPr>
    </w:lvl>
    <w:lvl w:ilvl="5" w:tplc="6A78D408">
      <w:start w:val="1"/>
      <w:numFmt w:val="lowerRoman"/>
      <w:lvlText w:val="%6."/>
      <w:lvlJc w:val="right"/>
      <w:pPr>
        <w:ind w:left="4669" w:hanging="180"/>
      </w:pPr>
    </w:lvl>
    <w:lvl w:ilvl="6" w:tplc="B9F46440">
      <w:start w:val="1"/>
      <w:numFmt w:val="decimal"/>
      <w:lvlText w:val="%7."/>
      <w:lvlJc w:val="left"/>
      <w:pPr>
        <w:ind w:left="5389" w:hanging="360"/>
      </w:pPr>
    </w:lvl>
    <w:lvl w:ilvl="7" w:tplc="42A62B36">
      <w:start w:val="1"/>
      <w:numFmt w:val="lowerLetter"/>
      <w:lvlText w:val="%8."/>
      <w:lvlJc w:val="left"/>
      <w:pPr>
        <w:ind w:left="6109" w:hanging="360"/>
      </w:pPr>
    </w:lvl>
    <w:lvl w:ilvl="8" w:tplc="3EA23CE4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53309"/>
    <w:multiLevelType w:val="hybridMultilevel"/>
    <w:tmpl w:val="3050E128"/>
    <w:lvl w:ilvl="0" w:tplc="4B74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60380">
      <w:start w:val="1"/>
      <w:numFmt w:val="lowerLetter"/>
      <w:lvlText w:val="%2."/>
      <w:lvlJc w:val="left"/>
      <w:pPr>
        <w:ind w:left="1440" w:hanging="360"/>
      </w:pPr>
    </w:lvl>
    <w:lvl w:ilvl="2" w:tplc="ACEC5EA6">
      <w:start w:val="1"/>
      <w:numFmt w:val="lowerRoman"/>
      <w:lvlText w:val="%3."/>
      <w:lvlJc w:val="right"/>
      <w:pPr>
        <w:ind w:left="2160" w:hanging="180"/>
      </w:pPr>
    </w:lvl>
    <w:lvl w:ilvl="3" w:tplc="63425CDE">
      <w:start w:val="1"/>
      <w:numFmt w:val="decimal"/>
      <w:lvlText w:val="%4."/>
      <w:lvlJc w:val="left"/>
      <w:pPr>
        <w:ind w:left="2880" w:hanging="360"/>
      </w:pPr>
    </w:lvl>
    <w:lvl w:ilvl="4" w:tplc="22D6B572">
      <w:start w:val="1"/>
      <w:numFmt w:val="lowerLetter"/>
      <w:lvlText w:val="%5."/>
      <w:lvlJc w:val="left"/>
      <w:pPr>
        <w:ind w:left="3600" w:hanging="360"/>
      </w:pPr>
    </w:lvl>
    <w:lvl w:ilvl="5" w:tplc="82CC5320">
      <w:start w:val="1"/>
      <w:numFmt w:val="lowerRoman"/>
      <w:lvlText w:val="%6."/>
      <w:lvlJc w:val="right"/>
      <w:pPr>
        <w:ind w:left="4320" w:hanging="180"/>
      </w:pPr>
    </w:lvl>
    <w:lvl w:ilvl="6" w:tplc="7368ECF8">
      <w:start w:val="1"/>
      <w:numFmt w:val="decimal"/>
      <w:lvlText w:val="%7."/>
      <w:lvlJc w:val="left"/>
      <w:pPr>
        <w:ind w:left="5040" w:hanging="360"/>
      </w:pPr>
    </w:lvl>
    <w:lvl w:ilvl="7" w:tplc="7FB25620">
      <w:start w:val="1"/>
      <w:numFmt w:val="lowerLetter"/>
      <w:lvlText w:val="%8."/>
      <w:lvlJc w:val="left"/>
      <w:pPr>
        <w:ind w:left="5760" w:hanging="360"/>
      </w:pPr>
    </w:lvl>
    <w:lvl w:ilvl="8" w:tplc="7B7CE7E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10DED"/>
    <w:multiLevelType w:val="hybridMultilevel"/>
    <w:tmpl w:val="B9C2DF78"/>
    <w:lvl w:ilvl="0" w:tplc="B97082D6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B76C563E">
      <w:start w:val="1"/>
      <w:numFmt w:val="lowerLetter"/>
      <w:lvlText w:val="%2."/>
      <w:lvlJc w:val="left"/>
      <w:pPr>
        <w:ind w:left="9635" w:hanging="360"/>
      </w:pPr>
    </w:lvl>
    <w:lvl w:ilvl="2" w:tplc="E1E0FF1A">
      <w:start w:val="1"/>
      <w:numFmt w:val="lowerRoman"/>
      <w:lvlText w:val="%3."/>
      <w:lvlJc w:val="right"/>
      <w:pPr>
        <w:ind w:left="10355" w:hanging="180"/>
      </w:pPr>
    </w:lvl>
    <w:lvl w:ilvl="3" w:tplc="21644F6E">
      <w:start w:val="1"/>
      <w:numFmt w:val="decimal"/>
      <w:lvlText w:val="%4."/>
      <w:lvlJc w:val="left"/>
      <w:pPr>
        <w:ind w:left="11075" w:hanging="360"/>
      </w:pPr>
    </w:lvl>
    <w:lvl w:ilvl="4" w:tplc="7FF41652">
      <w:start w:val="1"/>
      <w:numFmt w:val="lowerLetter"/>
      <w:lvlText w:val="%5."/>
      <w:lvlJc w:val="left"/>
      <w:pPr>
        <w:ind w:left="11795" w:hanging="360"/>
      </w:pPr>
    </w:lvl>
    <w:lvl w:ilvl="5" w:tplc="AC9EAEB2">
      <w:start w:val="1"/>
      <w:numFmt w:val="lowerRoman"/>
      <w:lvlText w:val="%6."/>
      <w:lvlJc w:val="right"/>
      <w:pPr>
        <w:ind w:left="12515" w:hanging="180"/>
      </w:pPr>
    </w:lvl>
    <w:lvl w:ilvl="6" w:tplc="7AD48610">
      <w:start w:val="1"/>
      <w:numFmt w:val="decimal"/>
      <w:lvlText w:val="%7."/>
      <w:lvlJc w:val="left"/>
      <w:pPr>
        <w:ind w:left="13235" w:hanging="360"/>
      </w:pPr>
    </w:lvl>
    <w:lvl w:ilvl="7" w:tplc="97AA045E">
      <w:start w:val="1"/>
      <w:numFmt w:val="lowerLetter"/>
      <w:lvlText w:val="%8."/>
      <w:lvlJc w:val="left"/>
      <w:pPr>
        <w:ind w:left="13955" w:hanging="360"/>
      </w:pPr>
    </w:lvl>
    <w:lvl w:ilvl="8" w:tplc="0538B0F6">
      <w:start w:val="1"/>
      <w:numFmt w:val="lowerRoman"/>
      <w:lvlText w:val="%9."/>
      <w:lvlJc w:val="right"/>
      <w:pPr>
        <w:ind w:left="14675" w:hanging="180"/>
      </w:pPr>
    </w:lvl>
  </w:abstractNum>
  <w:abstractNum w:abstractNumId="12">
    <w:nsid w:val="2E0F2C87"/>
    <w:multiLevelType w:val="hybridMultilevel"/>
    <w:tmpl w:val="E89076C6"/>
    <w:lvl w:ilvl="0" w:tplc="253CB44A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ED43108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5B88EF9A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6AC21D3C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BCA7EE8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232A5CFA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60367BE6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84B0E456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70420C5C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35C17062"/>
    <w:multiLevelType w:val="multilevel"/>
    <w:tmpl w:val="D87451A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3956586E"/>
    <w:multiLevelType w:val="hybridMultilevel"/>
    <w:tmpl w:val="586EF7A6"/>
    <w:lvl w:ilvl="0" w:tplc="53EE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62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2C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6E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EF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2B5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28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4E8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0A2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02A76"/>
    <w:multiLevelType w:val="hybridMultilevel"/>
    <w:tmpl w:val="79CE6D60"/>
    <w:lvl w:ilvl="0" w:tplc="89CA6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22516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A6AA6A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DA8C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E6C4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EA0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6CC66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87C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DF086B"/>
    <w:multiLevelType w:val="hybridMultilevel"/>
    <w:tmpl w:val="453EA6E2"/>
    <w:lvl w:ilvl="0" w:tplc="C228FC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DCF07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E6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32B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B00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5072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B8F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32E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03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E24A1"/>
    <w:multiLevelType w:val="hybridMultilevel"/>
    <w:tmpl w:val="DC2C33BA"/>
    <w:lvl w:ilvl="0" w:tplc="E6EEF0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72BB0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8F400D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652F8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B40C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46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A2742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C9EC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12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294CF3"/>
    <w:multiLevelType w:val="hybridMultilevel"/>
    <w:tmpl w:val="8B66715A"/>
    <w:lvl w:ilvl="0" w:tplc="F1F847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81A18">
      <w:start w:val="1"/>
      <w:numFmt w:val="lowerLetter"/>
      <w:lvlText w:val="%2."/>
      <w:lvlJc w:val="left"/>
      <w:pPr>
        <w:ind w:left="1440" w:hanging="360"/>
      </w:pPr>
    </w:lvl>
    <w:lvl w:ilvl="2" w:tplc="89FE6AF0">
      <w:start w:val="1"/>
      <w:numFmt w:val="lowerRoman"/>
      <w:lvlText w:val="%3."/>
      <w:lvlJc w:val="right"/>
      <w:pPr>
        <w:ind w:left="2160" w:hanging="180"/>
      </w:pPr>
    </w:lvl>
    <w:lvl w:ilvl="3" w:tplc="125460FC">
      <w:start w:val="1"/>
      <w:numFmt w:val="decimal"/>
      <w:lvlText w:val="%4."/>
      <w:lvlJc w:val="left"/>
      <w:pPr>
        <w:ind w:left="2880" w:hanging="360"/>
      </w:pPr>
    </w:lvl>
    <w:lvl w:ilvl="4" w:tplc="34B4638E">
      <w:start w:val="1"/>
      <w:numFmt w:val="lowerLetter"/>
      <w:lvlText w:val="%5."/>
      <w:lvlJc w:val="left"/>
      <w:pPr>
        <w:ind w:left="3600" w:hanging="360"/>
      </w:pPr>
    </w:lvl>
    <w:lvl w:ilvl="5" w:tplc="DB34D776">
      <w:start w:val="1"/>
      <w:numFmt w:val="lowerRoman"/>
      <w:lvlText w:val="%6."/>
      <w:lvlJc w:val="right"/>
      <w:pPr>
        <w:ind w:left="4320" w:hanging="180"/>
      </w:pPr>
    </w:lvl>
    <w:lvl w:ilvl="6" w:tplc="5F72EFE0">
      <w:start w:val="1"/>
      <w:numFmt w:val="decimal"/>
      <w:lvlText w:val="%7."/>
      <w:lvlJc w:val="left"/>
      <w:pPr>
        <w:ind w:left="5040" w:hanging="360"/>
      </w:pPr>
    </w:lvl>
    <w:lvl w:ilvl="7" w:tplc="E530E00C">
      <w:start w:val="1"/>
      <w:numFmt w:val="lowerLetter"/>
      <w:lvlText w:val="%8."/>
      <w:lvlJc w:val="left"/>
      <w:pPr>
        <w:ind w:left="5760" w:hanging="360"/>
      </w:pPr>
    </w:lvl>
    <w:lvl w:ilvl="8" w:tplc="AA4E189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7780"/>
    <w:multiLevelType w:val="hybridMultilevel"/>
    <w:tmpl w:val="98A4430E"/>
    <w:lvl w:ilvl="0" w:tplc="F72E2EF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E378F13C">
      <w:start w:val="1"/>
      <w:numFmt w:val="lowerLetter"/>
      <w:lvlText w:val="%2."/>
      <w:lvlJc w:val="left"/>
      <w:pPr>
        <w:ind w:left="1635" w:hanging="360"/>
      </w:pPr>
    </w:lvl>
    <w:lvl w:ilvl="2" w:tplc="3D122ACE">
      <w:start w:val="1"/>
      <w:numFmt w:val="lowerRoman"/>
      <w:lvlText w:val="%3."/>
      <w:lvlJc w:val="right"/>
      <w:pPr>
        <w:ind w:left="2355" w:hanging="180"/>
      </w:pPr>
    </w:lvl>
    <w:lvl w:ilvl="3" w:tplc="833C25D6">
      <w:start w:val="1"/>
      <w:numFmt w:val="decimal"/>
      <w:lvlText w:val="%4."/>
      <w:lvlJc w:val="left"/>
      <w:pPr>
        <w:ind w:left="3075" w:hanging="360"/>
      </w:pPr>
    </w:lvl>
    <w:lvl w:ilvl="4" w:tplc="F61C319C">
      <w:start w:val="1"/>
      <w:numFmt w:val="lowerLetter"/>
      <w:lvlText w:val="%5."/>
      <w:lvlJc w:val="left"/>
      <w:pPr>
        <w:ind w:left="3795" w:hanging="360"/>
      </w:pPr>
    </w:lvl>
    <w:lvl w:ilvl="5" w:tplc="7C2AE2E0">
      <w:start w:val="1"/>
      <w:numFmt w:val="lowerRoman"/>
      <w:lvlText w:val="%6."/>
      <w:lvlJc w:val="right"/>
      <w:pPr>
        <w:ind w:left="4515" w:hanging="180"/>
      </w:pPr>
    </w:lvl>
    <w:lvl w:ilvl="6" w:tplc="384C1B24">
      <w:start w:val="1"/>
      <w:numFmt w:val="decimal"/>
      <w:lvlText w:val="%7."/>
      <w:lvlJc w:val="left"/>
      <w:pPr>
        <w:ind w:left="5235" w:hanging="360"/>
      </w:pPr>
    </w:lvl>
    <w:lvl w:ilvl="7" w:tplc="8C540030">
      <w:start w:val="1"/>
      <w:numFmt w:val="lowerLetter"/>
      <w:lvlText w:val="%8."/>
      <w:lvlJc w:val="left"/>
      <w:pPr>
        <w:ind w:left="5955" w:hanging="360"/>
      </w:pPr>
    </w:lvl>
    <w:lvl w:ilvl="8" w:tplc="764CA5B0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B7C1203"/>
    <w:multiLevelType w:val="hybridMultilevel"/>
    <w:tmpl w:val="4CFE1D82"/>
    <w:lvl w:ilvl="0" w:tplc="6A42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FEE6B8">
      <w:start w:val="1"/>
      <w:numFmt w:val="lowerLetter"/>
      <w:lvlText w:val="%2."/>
      <w:lvlJc w:val="left"/>
      <w:pPr>
        <w:ind w:left="1440" w:hanging="360"/>
      </w:pPr>
    </w:lvl>
    <w:lvl w:ilvl="2" w:tplc="BF06E18A">
      <w:start w:val="1"/>
      <w:numFmt w:val="lowerRoman"/>
      <w:lvlText w:val="%3."/>
      <w:lvlJc w:val="right"/>
      <w:pPr>
        <w:ind w:left="2160" w:hanging="180"/>
      </w:pPr>
    </w:lvl>
    <w:lvl w:ilvl="3" w:tplc="06601346">
      <w:start w:val="1"/>
      <w:numFmt w:val="decimal"/>
      <w:lvlText w:val="%4."/>
      <w:lvlJc w:val="left"/>
      <w:pPr>
        <w:ind w:left="2880" w:hanging="360"/>
      </w:pPr>
    </w:lvl>
    <w:lvl w:ilvl="4" w:tplc="B0868B2A">
      <w:start w:val="1"/>
      <w:numFmt w:val="lowerLetter"/>
      <w:lvlText w:val="%5."/>
      <w:lvlJc w:val="left"/>
      <w:pPr>
        <w:ind w:left="3600" w:hanging="360"/>
      </w:pPr>
    </w:lvl>
    <w:lvl w:ilvl="5" w:tplc="4100F26E">
      <w:start w:val="1"/>
      <w:numFmt w:val="lowerRoman"/>
      <w:lvlText w:val="%6."/>
      <w:lvlJc w:val="right"/>
      <w:pPr>
        <w:ind w:left="4320" w:hanging="180"/>
      </w:pPr>
    </w:lvl>
    <w:lvl w:ilvl="6" w:tplc="EA86AB42">
      <w:start w:val="1"/>
      <w:numFmt w:val="decimal"/>
      <w:lvlText w:val="%7."/>
      <w:lvlJc w:val="left"/>
      <w:pPr>
        <w:ind w:left="5040" w:hanging="360"/>
      </w:pPr>
    </w:lvl>
    <w:lvl w:ilvl="7" w:tplc="8AECE0D6">
      <w:start w:val="1"/>
      <w:numFmt w:val="lowerLetter"/>
      <w:lvlText w:val="%8."/>
      <w:lvlJc w:val="left"/>
      <w:pPr>
        <w:ind w:left="5760" w:hanging="360"/>
      </w:pPr>
    </w:lvl>
    <w:lvl w:ilvl="8" w:tplc="3730A6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47FF3"/>
    <w:multiLevelType w:val="hybridMultilevel"/>
    <w:tmpl w:val="CC5EA6E0"/>
    <w:lvl w:ilvl="0" w:tplc="8430AB9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443AE2B0">
      <w:start w:val="1"/>
      <w:numFmt w:val="lowerLetter"/>
      <w:lvlText w:val="%2."/>
      <w:lvlJc w:val="left"/>
      <w:pPr>
        <w:ind w:left="1800" w:hanging="360"/>
      </w:pPr>
    </w:lvl>
    <w:lvl w:ilvl="2" w:tplc="02EC9990">
      <w:start w:val="1"/>
      <w:numFmt w:val="lowerRoman"/>
      <w:lvlText w:val="%3."/>
      <w:lvlJc w:val="right"/>
      <w:pPr>
        <w:ind w:left="2520" w:hanging="180"/>
      </w:pPr>
    </w:lvl>
    <w:lvl w:ilvl="3" w:tplc="CEB0E1F2">
      <w:start w:val="1"/>
      <w:numFmt w:val="decimal"/>
      <w:lvlText w:val="%4."/>
      <w:lvlJc w:val="left"/>
      <w:pPr>
        <w:ind w:left="3240" w:hanging="360"/>
      </w:pPr>
    </w:lvl>
    <w:lvl w:ilvl="4" w:tplc="BF7C76C4">
      <w:start w:val="1"/>
      <w:numFmt w:val="lowerLetter"/>
      <w:lvlText w:val="%5."/>
      <w:lvlJc w:val="left"/>
      <w:pPr>
        <w:ind w:left="3960" w:hanging="360"/>
      </w:pPr>
    </w:lvl>
    <w:lvl w:ilvl="5" w:tplc="9CFC0948">
      <w:start w:val="1"/>
      <w:numFmt w:val="lowerRoman"/>
      <w:lvlText w:val="%6."/>
      <w:lvlJc w:val="right"/>
      <w:pPr>
        <w:ind w:left="4680" w:hanging="180"/>
      </w:pPr>
    </w:lvl>
    <w:lvl w:ilvl="6" w:tplc="7056F1A6">
      <w:start w:val="1"/>
      <w:numFmt w:val="decimal"/>
      <w:lvlText w:val="%7."/>
      <w:lvlJc w:val="left"/>
      <w:pPr>
        <w:ind w:left="5400" w:hanging="360"/>
      </w:pPr>
    </w:lvl>
    <w:lvl w:ilvl="7" w:tplc="25489A06">
      <w:start w:val="1"/>
      <w:numFmt w:val="lowerLetter"/>
      <w:lvlText w:val="%8."/>
      <w:lvlJc w:val="left"/>
      <w:pPr>
        <w:ind w:left="6120" w:hanging="360"/>
      </w:pPr>
    </w:lvl>
    <w:lvl w:ilvl="8" w:tplc="3E349D54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A6993"/>
    <w:multiLevelType w:val="hybridMultilevel"/>
    <w:tmpl w:val="F27642CE"/>
    <w:lvl w:ilvl="0" w:tplc="53E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44500">
      <w:start w:val="1"/>
      <w:numFmt w:val="lowerLetter"/>
      <w:lvlText w:val="%2."/>
      <w:lvlJc w:val="left"/>
      <w:pPr>
        <w:ind w:left="1440" w:hanging="360"/>
      </w:pPr>
    </w:lvl>
    <w:lvl w:ilvl="2" w:tplc="7B3C483A">
      <w:start w:val="1"/>
      <w:numFmt w:val="lowerRoman"/>
      <w:lvlText w:val="%3."/>
      <w:lvlJc w:val="right"/>
      <w:pPr>
        <w:ind w:left="2160" w:hanging="180"/>
      </w:pPr>
    </w:lvl>
    <w:lvl w:ilvl="3" w:tplc="70563432">
      <w:start w:val="1"/>
      <w:numFmt w:val="decimal"/>
      <w:lvlText w:val="%4."/>
      <w:lvlJc w:val="left"/>
      <w:pPr>
        <w:ind w:left="2880" w:hanging="360"/>
      </w:pPr>
    </w:lvl>
    <w:lvl w:ilvl="4" w:tplc="ABDA7BC0">
      <w:start w:val="1"/>
      <w:numFmt w:val="lowerLetter"/>
      <w:lvlText w:val="%5."/>
      <w:lvlJc w:val="left"/>
      <w:pPr>
        <w:ind w:left="3600" w:hanging="360"/>
      </w:pPr>
    </w:lvl>
    <w:lvl w:ilvl="5" w:tplc="E59080D4">
      <w:start w:val="1"/>
      <w:numFmt w:val="lowerRoman"/>
      <w:lvlText w:val="%6."/>
      <w:lvlJc w:val="right"/>
      <w:pPr>
        <w:ind w:left="4320" w:hanging="180"/>
      </w:pPr>
    </w:lvl>
    <w:lvl w:ilvl="6" w:tplc="A1FE2670">
      <w:start w:val="1"/>
      <w:numFmt w:val="decimal"/>
      <w:lvlText w:val="%7."/>
      <w:lvlJc w:val="left"/>
      <w:pPr>
        <w:ind w:left="5040" w:hanging="360"/>
      </w:pPr>
    </w:lvl>
    <w:lvl w:ilvl="7" w:tplc="E63AEBB0">
      <w:start w:val="1"/>
      <w:numFmt w:val="lowerLetter"/>
      <w:lvlText w:val="%8."/>
      <w:lvlJc w:val="left"/>
      <w:pPr>
        <w:ind w:left="5760" w:hanging="360"/>
      </w:pPr>
    </w:lvl>
    <w:lvl w:ilvl="8" w:tplc="5D10A23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627ED"/>
    <w:multiLevelType w:val="hybridMultilevel"/>
    <w:tmpl w:val="D2081ECA"/>
    <w:lvl w:ilvl="0" w:tplc="9AE252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2ECB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C02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67E4A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480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2E3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A2D3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97CD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478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69314B"/>
    <w:multiLevelType w:val="hybridMultilevel"/>
    <w:tmpl w:val="A5B6CA50"/>
    <w:lvl w:ilvl="0" w:tplc="EA5453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1B8641A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C709C4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B566ABE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C6059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5A4AA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1B48F18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7CEB08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2D183E10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22455CF"/>
    <w:multiLevelType w:val="hybridMultilevel"/>
    <w:tmpl w:val="73B0AE5E"/>
    <w:lvl w:ilvl="0" w:tplc="CA384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F2879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6CEC0C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6762D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76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00F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06B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12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B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772E52"/>
    <w:multiLevelType w:val="hybridMultilevel"/>
    <w:tmpl w:val="5CB28410"/>
    <w:lvl w:ilvl="0" w:tplc="C32C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E7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2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20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6B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40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A2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49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61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A03C5"/>
    <w:multiLevelType w:val="hybridMultilevel"/>
    <w:tmpl w:val="8BF822E4"/>
    <w:lvl w:ilvl="0" w:tplc="D804AD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AD27BE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9A4A87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15E30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C08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E61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C4EE4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164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0CF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636F6"/>
    <w:multiLevelType w:val="hybridMultilevel"/>
    <w:tmpl w:val="69EAC412"/>
    <w:lvl w:ilvl="0" w:tplc="5A38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4017A6">
      <w:start w:val="1"/>
      <w:numFmt w:val="lowerLetter"/>
      <w:lvlText w:val="%2."/>
      <w:lvlJc w:val="left"/>
      <w:pPr>
        <w:ind w:left="1800" w:hanging="360"/>
      </w:pPr>
    </w:lvl>
    <w:lvl w:ilvl="2" w:tplc="7BEC7720">
      <w:start w:val="1"/>
      <w:numFmt w:val="lowerRoman"/>
      <w:lvlText w:val="%3."/>
      <w:lvlJc w:val="right"/>
      <w:pPr>
        <w:ind w:left="2520" w:hanging="180"/>
      </w:pPr>
    </w:lvl>
    <w:lvl w:ilvl="3" w:tplc="62D85848">
      <w:start w:val="1"/>
      <w:numFmt w:val="decimal"/>
      <w:lvlText w:val="%4."/>
      <w:lvlJc w:val="left"/>
      <w:pPr>
        <w:ind w:left="3240" w:hanging="360"/>
      </w:pPr>
    </w:lvl>
    <w:lvl w:ilvl="4" w:tplc="21F28734">
      <w:start w:val="1"/>
      <w:numFmt w:val="lowerLetter"/>
      <w:lvlText w:val="%5."/>
      <w:lvlJc w:val="left"/>
      <w:pPr>
        <w:ind w:left="3960" w:hanging="360"/>
      </w:pPr>
    </w:lvl>
    <w:lvl w:ilvl="5" w:tplc="5F6E7628">
      <w:start w:val="1"/>
      <w:numFmt w:val="lowerRoman"/>
      <w:lvlText w:val="%6."/>
      <w:lvlJc w:val="right"/>
      <w:pPr>
        <w:ind w:left="4680" w:hanging="180"/>
      </w:pPr>
    </w:lvl>
    <w:lvl w:ilvl="6" w:tplc="60C4C108">
      <w:start w:val="1"/>
      <w:numFmt w:val="decimal"/>
      <w:lvlText w:val="%7."/>
      <w:lvlJc w:val="left"/>
      <w:pPr>
        <w:ind w:left="5400" w:hanging="360"/>
      </w:pPr>
    </w:lvl>
    <w:lvl w:ilvl="7" w:tplc="F78C7ABC">
      <w:start w:val="1"/>
      <w:numFmt w:val="lowerLetter"/>
      <w:lvlText w:val="%8."/>
      <w:lvlJc w:val="left"/>
      <w:pPr>
        <w:ind w:left="6120" w:hanging="360"/>
      </w:pPr>
    </w:lvl>
    <w:lvl w:ilvl="8" w:tplc="DB9A628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6"/>
  </w:num>
  <w:num w:numId="5">
    <w:abstractNumId w:val="9"/>
  </w:num>
  <w:num w:numId="6">
    <w:abstractNumId w:val="11"/>
  </w:num>
  <w:num w:numId="7">
    <w:abstractNumId w:val="16"/>
  </w:num>
  <w:num w:numId="8">
    <w:abstractNumId w:val="19"/>
  </w:num>
  <w:num w:numId="9">
    <w:abstractNumId w:val="18"/>
  </w:num>
  <w:num w:numId="10">
    <w:abstractNumId w:val="4"/>
  </w:num>
  <w:num w:numId="11">
    <w:abstractNumId w:val="23"/>
  </w:num>
  <w:num w:numId="12">
    <w:abstractNumId w:val="2"/>
  </w:num>
  <w:num w:numId="13">
    <w:abstractNumId w:val="27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14"/>
  </w:num>
  <w:num w:numId="21">
    <w:abstractNumId w:val="3"/>
  </w:num>
  <w:num w:numId="22">
    <w:abstractNumId w:val="10"/>
  </w:num>
  <w:num w:numId="23">
    <w:abstractNumId w:val="7"/>
  </w:num>
  <w:num w:numId="24">
    <w:abstractNumId w:val="21"/>
  </w:num>
  <w:num w:numId="25">
    <w:abstractNumId w:val="20"/>
  </w:num>
  <w:num w:numId="26">
    <w:abstractNumId w:val="28"/>
  </w:num>
  <w:num w:numId="27">
    <w:abstractNumId w:val="22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6"/>
    <w:rsid w:val="007E3BEC"/>
    <w:rsid w:val="00A51FC7"/>
    <w:rsid w:val="00C70676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tabs>
        <w:tab w:val="num" w:pos="360"/>
      </w:tabs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sz w:val="2"/>
      <w:szCs w:val="2"/>
    </w:rPr>
  </w:style>
  <w:style w:type="paragraph" w:styleId="af4">
    <w:name w:val="Document Map"/>
    <w:basedOn w:val="a"/>
    <w:link w:val="af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Pr>
      <w:sz w:val="2"/>
      <w:szCs w:val="2"/>
    </w:rPr>
  </w:style>
  <w:style w:type="paragraph" w:styleId="32">
    <w:name w:val="Body Text Indent 3"/>
    <w:basedOn w:val="a"/>
    <w:link w:val="33"/>
    <w:uiPriority w:val="99"/>
    <w:semiHidden/>
    <w:pPr>
      <w:widowControl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Calibri" w:hAnsi="Calibri" w:cs="Calibri"/>
      <w:sz w:val="16"/>
      <w:szCs w:val="16"/>
      <w:lang w:val="ru-RU"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pPr>
      <w:widowControl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Знак"/>
    <w:basedOn w:val="a"/>
    <w:uiPriority w:val="99"/>
    <w:pPr>
      <w:widowControl/>
      <w:spacing w:after="160" w:line="240" w:lineRule="exact"/>
    </w:pPr>
    <w:rPr>
      <w:sz w:val="28"/>
      <w:szCs w:val="28"/>
      <w:lang w:val="en-US" w:eastAsia="en-US"/>
    </w:rPr>
  </w:style>
  <w:style w:type="character" w:styleId="af8">
    <w:name w:val="Hyperlink"/>
    <w:basedOn w:val="a0"/>
    <w:rPr>
      <w:color w:val="0000FF"/>
      <w:u w:val="single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pPr>
      <w:widowControl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pPr>
      <w:widowControl w:val="0"/>
      <w:ind w:right="19772" w:firstLine="720"/>
    </w:pPr>
    <w:rPr>
      <w:rFonts w:ascii="Arial" w:hAnsi="Arial" w:cs="Arial"/>
      <w:sz w:val="40"/>
      <w:szCs w:val="40"/>
    </w:rPr>
  </w:style>
  <w:style w:type="paragraph" w:styleId="afb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c">
    <w:name w:val="No Spacing"/>
    <w:uiPriority w:val="1"/>
    <w:qFormat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</w:rPr>
  </w:style>
  <w:style w:type="paragraph" w:styleId="afd">
    <w:name w:val="List Paragraph"/>
    <w:basedOn w:val="a"/>
    <w:uiPriority w:val="34"/>
    <w:qFormat/>
    <w:pPr>
      <w:widowControl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a_helver bashkir" w:hAnsi="a_helver bashkir" w:cs="a_helver bashkir"/>
    </w:rPr>
  </w:style>
  <w:style w:type="paragraph" w:styleId="aff0">
    <w:name w:val="footer"/>
    <w:basedOn w:val="a"/>
    <w:link w:val="aff1"/>
    <w:uiPriority w:val="9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a_helver bashkir" w:hAnsi="a_helver bashkir" w:cs="a_helver bashkir"/>
    </w:rPr>
  </w:style>
  <w:style w:type="character" w:customStyle="1" w:styleId="aff2">
    <w:name w:val="Гипертекстовая ссылка"/>
    <w:basedOn w:val="a0"/>
    <w:uiPriority w:val="99"/>
    <w:rPr>
      <w:color w:val="auto"/>
    </w:rPr>
  </w:style>
  <w:style w:type="character" w:customStyle="1" w:styleId="ConsNormal0">
    <w:name w:val="ConsNormal Знак"/>
    <w:link w:val="ConsNormal"/>
    <w:uiPriority w:val="99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paragraph" w:styleId="aff3">
    <w:name w:val="caption"/>
    <w:basedOn w:val="a"/>
    <w:next w:val="a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uiPriority w:val="99"/>
    <w:rPr>
      <w:smallCaps/>
      <w:sz w:val="35"/>
      <w:szCs w:val="35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pPr>
      <w:widowControl/>
      <w:shd w:val="clear" w:color="auto" w:fill="FFFFFF"/>
      <w:spacing w:after="240" w:line="240" w:lineRule="atLeast"/>
    </w:pPr>
    <w:rPr>
      <w:smallCaps/>
      <w:sz w:val="35"/>
      <w:szCs w:val="35"/>
    </w:rPr>
  </w:style>
  <w:style w:type="character" w:customStyle="1" w:styleId="62">
    <w:name w:val="Основной текст (6)_"/>
    <w:basedOn w:val="a0"/>
    <w:link w:val="610"/>
    <w:uiPriority w:val="99"/>
    <w:rPr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pPr>
      <w:widowControl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character" w:customStyle="1" w:styleId="72">
    <w:name w:val="Основной текст (7)_"/>
    <w:basedOn w:val="a0"/>
    <w:link w:val="73"/>
    <w:uiPriority w:val="9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3">
    <w:name w:val="Основной текст (7)"/>
    <w:basedOn w:val="a"/>
    <w:link w:val="72"/>
    <w:uiPriority w:val="99"/>
    <w:pPr>
      <w:widowControl/>
      <w:shd w:val="clear" w:color="auto" w:fill="FFFFFF"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2">
    <w:name w:val="Основной текст (8)_"/>
    <w:basedOn w:val="a0"/>
    <w:link w:val="83"/>
    <w:uiPriority w:val="99"/>
    <w:rPr>
      <w:sz w:val="25"/>
      <w:szCs w:val="25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/>
      <w:shd w:val="clear" w:color="auto" w:fill="FFFFFF"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2"/>
    <w:uiPriority w:val="9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2"/>
    <w:uiPriority w:val="9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basedOn w:val="72"/>
    <w:uiPriority w:val="9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fa"/>
    <w:uiPriority w:val="9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basedOn w:val="afa"/>
    <w:uiPriority w:val="9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basedOn w:val="82"/>
    <w:uiPriority w:val="9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2"/>
    <w:uiPriority w:val="9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2"/>
    <w:uiPriority w:val="9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basedOn w:val="afa"/>
    <w:uiPriority w:val="9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tabs>
        <w:tab w:val="num" w:pos="360"/>
      </w:tabs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sz w:val="2"/>
      <w:szCs w:val="2"/>
    </w:rPr>
  </w:style>
  <w:style w:type="paragraph" w:styleId="af4">
    <w:name w:val="Document Map"/>
    <w:basedOn w:val="a"/>
    <w:link w:val="af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Pr>
      <w:sz w:val="2"/>
      <w:szCs w:val="2"/>
    </w:rPr>
  </w:style>
  <w:style w:type="paragraph" w:styleId="32">
    <w:name w:val="Body Text Indent 3"/>
    <w:basedOn w:val="a"/>
    <w:link w:val="33"/>
    <w:uiPriority w:val="99"/>
    <w:semiHidden/>
    <w:pPr>
      <w:widowControl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Calibri" w:hAnsi="Calibri" w:cs="Calibri"/>
      <w:sz w:val="16"/>
      <w:szCs w:val="16"/>
      <w:lang w:val="ru-RU"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pPr>
      <w:widowControl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Знак"/>
    <w:basedOn w:val="a"/>
    <w:uiPriority w:val="99"/>
    <w:pPr>
      <w:widowControl/>
      <w:spacing w:after="160" w:line="240" w:lineRule="exact"/>
    </w:pPr>
    <w:rPr>
      <w:sz w:val="28"/>
      <w:szCs w:val="28"/>
      <w:lang w:val="en-US" w:eastAsia="en-US"/>
    </w:rPr>
  </w:style>
  <w:style w:type="character" w:styleId="af8">
    <w:name w:val="Hyperlink"/>
    <w:basedOn w:val="a0"/>
    <w:rPr>
      <w:color w:val="0000FF"/>
      <w:u w:val="single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pPr>
      <w:widowControl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pPr>
      <w:widowControl w:val="0"/>
      <w:ind w:right="19772" w:firstLine="720"/>
    </w:pPr>
    <w:rPr>
      <w:rFonts w:ascii="Arial" w:hAnsi="Arial" w:cs="Arial"/>
      <w:sz w:val="40"/>
      <w:szCs w:val="40"/>
    </w:rPr>
  </w:style>
  <w:style w:type="paragraph" w:styleId="afb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c">
    <w:name w:val="No Spacing"/>
    <w:uiPriority w:val="1"/>
    <w:qFormat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</w:rPr>
  </w:style>
  <w:style w:type="paragraph" w:styleId="afd">
    <w:name w:val="List Paragraph"/>
    <w:basedOn w:val="a"/>
    <w:uiPriority w:val="34"/>
    <w:qFormat/>
    <w:pPr>
      <w:widowControl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a_helver bashkir" w:hAnsi="a_helver bashkir" w:cs="a_helver bashkir"/>
    </w:rPr>
  </w:style>
  <w:style w:type="paragraph" w:styleId="aff0">
    <w:name w:val="footer"/>
    <w:basedOn w:val="a"/>
    <w:link w:val="aff1"/>
    <w:uiPriority w:val="9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a_helver bashkir" w:hAnsi="a_helver bashkir" w:cs="a_helver bashkir"/>
    </w:rPr>
  </w:style>
  <w:style w:type="character" w:customStyle="1" w:styleId="aff2">
    <w:name w:val="Гипертекстовая ссылка"/>
    <w:basedOn w:val="a0"/>
    <w:uiPriority w:val="99"/>
    <w:rPr>
      <w:color w:val="auto"/>
    </w:rPr>
  </w:style>
  <w:style w:type="character" w:customStyle="1" w:styleId="ConsNormal0">
    <w:name w:val="ConsNormal Знак"/>
    <w:link w:val="ConsNormal"/>
    <w:uiPriority w:val="99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paragraph" w:styleId="aff3">
    <w:name w:val="caption"/>
    <w:basedOn w:val="a"/>
    <w:next w:val="a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uiPriority w:val="99"/>
    <w:rPr>
      <w:smallCaps/>
      <w:sz w:val="35"/>
      <w:szCs w:val="35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pPr>
      <w:widowControl/>
      <w:shd w:val="clear" w:color="auto" w:fill="FFFFFF"/>
      <w:spacing w:after="240" w:line="240" w:lineRule="atLeast"/>
    </w:pPr>
    <w:rPr>
      <w:smallCaps/>
      <w:sz w:val="35"/>
      <w:szCs w:val="35"/>
    </w:rPr>
  </w:style>
  <w:style w:type="character" w:customStyle="1" w:styleId="62">
    <w:name w:val="Основной текст (6)_"/>
    <w:basedOn w:val="a0"/>
    <w:link w:val="610"/>
    <w:uiPriority w:val="99"/>
    <w:rPr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pPr>
      <w:widowControl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character" w:customStyle="1" w:styleId="72">
    <w:name w:val="Основной текст (7)_"/>
    <w:basedOn w:val="a0"/>
    <w:link w:val="73"/>
    <w:uiPriority w:val="9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3">
    <w:name w:val="Основной текст (7)"/>
    <w:basedOn w:val="a"/>
    <w:link w:val="72"/>
    <w:uiPriority w:val="99"/>
    <w:pPr>
      <w:widowControl/>
      <w:shd w:val="clear" w:color="auto" w:fill="FFFFFF"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2">
    <w:name w:val="Основной текст (8)_"/>
    <w:basedOn w:val="a0"/>
    <w:link w:val="83"/>
    <w:uiPriority w:val="99"/>
    <w:rPr>
      <w:sz w:val="25"/>
      <w:szCs w:val="25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/>
      <w:shd w:val="clear" w:color="auto" w:fill="FFFFFF"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2"/>
    <w:uiPriority w:val="9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2"/>
    <w:uiPriority w:val="9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basedOn w:val="72"/>
    <w:uiPriority w:val="9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fa"/>
    <w:uiPriority w:val="9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basedOn w:val="afa"/>
    <w:uiPriority w:val="9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basedOn w:val="82"/>
    <w:uiPriority w:val="9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2"/>
    <w:uiPriority w:val="9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2"/>
    <w:uiPriority w:val="9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basedOn w:val="afa"/>
    <w:uiPriority w:val="9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2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67414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Акмурунский сс</cp:lastModifiedBy>
  <cp:revision>2</cp:revision>
  <cp:lastPrinted>2023-09-26T04:56:00Z</cp:lastPrinted>
  <dcterms:created xsi:type="dcterms:W3CDTF">2023-09-26T05:08:00Z</dcterms:created>
  <dcterms:modified xsi:type="dcterms:W3CDTF">2023-09-26T05:08:00Z</dcterms:modified>
</cp:coreProperties>
</file>