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900" w:type="dxa"/>
        <w:tblBorders>
          <w:bottom w:val="single" w:sz="12" w:space="0" w:color="000000"/>
          <w:insideH w:val="single" w:sz="12" w:space="0" w:color="000000"/>
        </w:tblBorders>
        <w:tblLook w:val="04A0" w:firstRow="1" w:lastRow="0" w:firstColumn="1" w:lastColumn="0" w:noHBand="0" w:noVBand="1"/>
      </w:tblPr>
      <w:tblGrid>
        <w:gridCol w:w="4344"/>
        <w:gridCol w:w="1911"/>
        <w:gridCol w:w="4170"/>
      </w:tblGrid>
      <w:tr w:rsidR="00E150F6" w:rsidTr="006E747B">
        <w:trPr>
          <w:trHeight w:val="1899"/>
        </w:trPr>
        <w:tc>
          <w:tcPr>
            <w:tcW w:w="434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E150F6" w:rsidRPr="000C75E2" w:rsidRDefault="00E150F6" w:rsidP="006E747B">
            <w:pPr>
              <w:pStyle w:val="a3"/>
              <w:jc w:val="center"/>
              <w:rPr>
                <w:b/>
                <w:sz w:val="16"/>
                <w:szCs w:val="16"/>
                <w:lang w:eastAsia="zh-CN"/>
              </w:rPr>
            </w:pPr>
            <w:r w:rsidRPr="000C75E2">
              <w:rPr>
                <w:b/>
                <w:sz w:val="16"/>
                <w:szCs w:val="16"/>
                <w:lang w:val="ba-RU"/>
              </w:rPr>
              <w:t>БАШҠОРТОСТАН РЕСПУБЛИКАҺЫ</w:t>
            </w:r>
          </w:p>
          <w:p w:rsidR="00E150F6" w:rsidRPr="000C75E2" w:rsidRDefault="00E150F6" w:rsidP="006E747B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C75E2">
              <w:rPr>
                <w:b/>
                <w:sz w:val="16"/>
                <w:szCs w:val="16"/>
              </w:rPr>
              <w:t>БАЙМ</w:t>
            </w:r>
            <w:r w:rsidRPr="000C75E2">
              <w:rPr>
                <w:b/>
                <w:sz w:val="16"/>
                <w:szCs w:val="16"/>
                <w:lang w:val="ba-RU"/>
              </w:rPr>
              <w:t>АҠ</w:t>
            </w:r>
            <w:r w:rsidRPr="000C75E2">
              <w:rPr>
                <w:b/>
                <w:sz w:val="16"/>
                <w:szCs w:val="16"/>
              </w:rPr>
              <w:t xml:space="preserve"> РАЙОНЫ МУНИЦИПАЛЬ</w:t>
            </w:r>
          </w:p>
          <w:p w:rsidR="00E150F6" w:rsidRPr="000C75E2" w:rsidRDefault="00E150F6" w:rsidP="006E747B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C75E2">
              <w:rPr>
                <w:b/>
                <w:sz w:val="16"/>
                <w:szCs w:val="16"/>
              </w:rPr>
              <w:t>РАЙОНЫНЫ</w:t>
            </w:r>
            <w:r w:rsidRPr="000C75E2">
              <w:rPr>
                <w:b/>
                <w:sz w:val="16"/>
                <w:szCs w:val="16"/>
                <w:lang w:val="ba-RU"/>
              </w:rPr>
              <w:t xml:space="preserve">Ң </w:t>
            </w:r>
            <w:r w:rsidRPr="000C75E2">
              <w:rPr>
                <w:b/>
                <w:sz w:val="16"/>
                <w:szCs w:val="16"/>
                <w:lang w:val="en-US"/>
              </w:rPr>
              <w:t>A</w:t>
            </w:r>
            <w:r w:rsidRPr="000C75E2">
              <w:rPr>
                <w:b/>
                <w:sz w:val="16"/>
                <w:szCs w:val="16"/>
                <w:lang w:val="ba-RU"/>
              </w:rPr>
              <w:t>Ҡ</w:t>
            </w:r>
            <w:r w:rsidRPr="000C75E2">
              <w:rPr>
                <w:b/>
                <w:sz w:val="16"/>
                <w:szCs w:val="16"/>
              </w:rPr>
              <w:t>МОРОН АУЫЛ</w:t>
            </w:r>
          </w:p>
          <w:p w:rsidR="00E150F6" w:rsidRPr="000C75E2" w:rsidRDefault="00E150F6" w:rsidP="006E747B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C75E2">
              <w:rPr>
                <w:b/>
                <w:sz w:val="16"/>
                <w:szCs w:val="16"/>
              </w:rPr>
              <w:t>СОВЕТЫ АУЫЛ БИЛ</w:t>
            </w:r>
            <w:r w:rsidRPr="000C75E2">
              <w:rPr>
                <w:b/>
                <w:sz w:val="16"/>
                <w:szCs w:val="16"/>
                <w:lang w:val="ba-RU"/>
              </w:rPr>
              <w:t>Ә</w:t>
            </w:r>
            <w:r w:rsidRPr="000C75E2">
              <w:rPr>
                <w:b/>
                <w:sz w:val="16"/>
                <w:szCs w:val="16"/>
              </w:rPr>
              <w:t>М</w:t>
            </w:r>
            <w:r w:rsidRPr="000C75E2">
              <w:rPr>
                <w:b/>
                <w:sz w:val="16"/>
                <w:szCs w:val="16"/>
                <w:lang w:val="ba-RU"/>
              </w:rPr>
              <w:t>ӘҺЕ</w:t>
            </w:r>
          </w:p>
          <w:p w:rsidR="00E150F6" w:rsidRPr="000C75E2" w:rsidRDefault="00E150F6" w:rsidP="006E747B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C75E2">
              <w:rPr>
                <w:b/>
                <w:sz w:val="16"/>
                <w:szCs w:val="16"/>
              </w:rPr>
              <w:t>СОВЕТЫ</w:t>
            </w:r>
          </w:p>
          <w:p w:rsidR="00E150F6" w:rsidRPr="000C75E2" w:rsidRDefault="00E150F6" w:rsidP="006E747B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  <w:p w:rsidR="00E150F6" w:rsidRPr="000C75E2" w:rsidRDefault="00E150F6" w:rsidP="006E747B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C75E2">
              <w:rPr>
                <w:b/>
                <w:sz w:val="16"/>
                <w:szCs w:val="16"/>
              </w:rPr>
              <w:t>453676,Байма</w:t>
            </w:r>
            <w:r w:rsidRPr="000C75E2">
              <w:rPr>
                <w:b/>
                <w:sz w:val="16"/>
                <w:szCs w:val="16"/>
                <w:lang w:val="ba-RU"/>
              </w:rPr>
              <w:t>ҡ</w:t>
            </w:r>
            <w:r w:rsidRPr="000C75E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C75E2">
              <w:rPr>
                <w:b/>
                <w:sz w:val="16"/>
                <w:szCs w:val="16"/>
              </w:rPr>
              <w:t>районы,А</w:t>
            </w:r>
            <w:proofErr w:type="spellEnd"/>
            <w:r w:rsidRPr="000C75E2">
              <w:rPr>
                <w:b/>
                <w:sz w:val="16"/>
                <w:szCs w:val="16"/>
                <w:lang w:val="ba-RU"/>
              </w:rPr>
              <w:t>ҡ</w:t>
            </w:r>
            <w:proofErr w:type="spellStart"/>
            <w:r w:rsidRPr="000C75E2">
              <w:rPr>
                <w:b/>
                <w:sz w:val="16"/>
                <w:szCs w:val="16"/>
              </w:rPr>
              <w:t>морон</w:t>
            </w:r>
            <w:proofErr w:type="spellEnd"/>
            <w:r w:rsidRPr="000C75E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C75E2">
              <w:rPr>
                <w:b/>
                <w:sz w:val="16"/>
                <w:szCs w:val="16"/>
              </w:rPr>
              <w:t>ауылы</w:t>
            </w:r>
            <w:proofErr w:type="spellEnd"/>
            <w:r w:rsidRPr="000C75E2">
              <w:rPr>
                <w:b/>
                <w:sz w:val="16"/>
                <w:szCs w:val="16"/>
              </w:rPr>
              <w:t>, Ленин урамы,41</w:t>
            </w:r>
          </w:p>
          <w:p w:rsidR="00E150F6" w:rsidRPr="000C75E2" w:rsidRDefault="00E150F6" w:rsidP="006E747B">
            <w:pPr>
              <w:pStyle w:val="a3"/>
              <w:jc w:val="center"/>
              <w:rPr>
                <w:b/>
                <w:sz w:val="16"/>
                <w:szCs w:val="16"/>
                <w:lang w:eastAsia="zh-CN"/>
              </w:rPr>
            </w:pPr>
            <w:r w:rsidRPr="000C75E2">
              <w:rPr>
                <w:b/>
                <w:sz w:val="16"/>
                <w:szCs w:val="16"/>
              </w:rPr>
              <w:t xml:space="preserve">тел.:8(34751) 4-33-67; </w:t>
            </w:r>
            <w:proofErr w:type="spellStart"/>
            <w:r w:rsidRPr="000C75E2">
              <w:rPr>
                <w:b/>
                <w:sz w:val="16"/>
                <w:szCs w:val="16"/>
              </w:rPr>
              <w:t>E-ma</w:t>
            </w:r>
            <w:proofErr w:type="spellEnd"/>
            <w:r w:rsidRPr="000C75E2">
              <w:rPr>
                <w:b/>
                <w:sz w:val="16"/>
                <w:szCs w:val="16"/>
              </w:rPr>
              <w:t>il.:akmur-sp@yandex.ru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:rsidR="00E150F6" w:rsidRPr="000C75E2" w:rsidRDefault="00E150F6" w:rsidP="006E747B">
            <w:pPr>
              <w:pStyle w:val="a3"/>
              <w:jc w:val="center"/>
              <w:rPr>
                <w:b/>
                <w:sz w:val="16"/>
                <w:szCs w:val="16"/>
                <w:lang w:val="en-US" w:eastAsia="zh-CN"/>
              </w:rPr>
            </w:pPr>
            <w:r w:rsidRPr="000C75E2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6A5679DB" wp14:editId="128DB95A">
                  <wp:extent cx="876300" cy="1095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41" t="-32" r="-41" b="-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E150F6" w:rsidRPr="000C75E2" w:rsidRDefault="00E150F6" w:rsidP="006E747B">
            <w:pPr>
              <w:pStyle w:val="a3"/>
              <w:jc w:val="center"/>
              <w:rPr>
                <w:b/>
                <w:sz w:val="16"/>
                <w:szCs w:val="16"/>
                <w:lang w:val="ba-RU" w:eastAsia="zh-CN"/>
              </w:rPr>
            </w:pPr>
            <w:r w:rsidRPr="000C75E2">
              <w:rPr>
                <w:b/>
                <w:sz w:val="16"/>
                <w:szCs w:val="16"/>
              </w:rPr>
              <w:t>РЕСПУБЛИКА БАШКОРТОСТАН</w:t>
            </w:r>
          </w:p>
          <w:p w:rsidR="00E150F6" w:rsidRPr="000C75E2" w:rsidRDefault="00E150F6" w:rsidP="006E747B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C75E2">
              <w:rPr>
                <w:b/>
                <w:sz w:val="16"/>
                <w:szCs w:val="16"/>
              </w:rPr>
              <w:t>СОВЕТ СЕЛЬСКОГО</w:t>
            </w:r>
          </w:p>
          <w:p w:rsidR="00E150F6" w:rsidRPr="000C75E2" w:rsidRDefault="00E150F6" w:rsidP="006E747B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C75E2">
              <w:rPr>
                <w:b/>
                <w:sz w:val="16"/>
                <w:szCs w:val="16"/>
              </w:rPr>
              <w:t>ПОСЕЛЕНИЯ АКМУРУНСКИЙ</w:t>
            </w:r>
          </w:p>
          <w:p w:rsidR="00E150F6" w:rsidRPr="000C75E2" w:rsidRDefault="00E150F6" w:rsidP="006E747B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C75E2">
              <w:rPr>
                <w:b/>
                <w:sz w:val="16"/>
                <w:szCs w:val="16"/>
              </w:rPr>
              <w:t>СЕЛЬСОВЕТ МУНИЦИПАЛЬНОГО</w:t>
            </w:r>
          </w:p>
          <w:p w:rsidR="00E150F6" w:rsidRPr="000C75E2" w:rsidRDefault="00E150F6" w:rsidP="006E747B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C75E2">
              <w:rPr>
                <w:b/>
                <w:sz w:val="16"/>
                <w:szCs w:val="16"/>
              </w:rPr>
              <w:t>РАЙОНА БАЙМАКСКИЙ РАЙОН</w:t>
            </w:r>
          </w:p>
          <w:p w:rsidR="00E150F6" w:rsidRPr="000C75E2" w:rsidRDefault="00E150F6" w:rsidP="006E747B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  <w:p w:rsidR="00E150F6" w:rsidRPr="000C75E2" w:rsidRDefault="00E150F6" w:rsidP="006E747B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C75E2">
              <w:rPr>
                <w:b/>
                <w:sz w:val="16"/>
                <w:szCs w:val="16"/>
              </w:rPr>
              <w:t xml:space="preserve">453676,РБ,Баймакский район, </w:t>
            </w:r>
            <w:proofErr w:type="spellStart"/>
            <w:r w:rsidRPr="000C75E2">
              <w:rPr>
                <w:b/>
                <w:sz w:val="16"/>
                <w:szCs w:val="16"/>
              </w:rPr>
              <w:t>с.Акмурун</w:t>
            </w:r>
            <w:proofErr w:type="spellEnd"/>
            <w:r w:rsidRPr="000C75E2">
              <w:rPr>
                <w:b/>
                <w:sz w:val="16"/>
                <w:szCs w:val="16"/>
              </w:rPr>
              <w:t>, ул.Ленина,41</w:t>
            </w:r>
          </w:p>
          <w:p w:rsidR="00E150F6" w:rsidRPr="000C75E2" w:rsidRDefault="00E150F6" w:rsidP="006E747B">
            <w:pPr>
              <w:pStyle w:val="a3"/>
              <w:jc w:val="center"/>
              <w:rPr>
                <w:b/>
                <w:sz w:val="16"/>
                <w:szCs w:val="16"/>
                <w:lang w:eastAsia="zh-CN"/>
              </w:rPr>
            </w:pPr>
            <w:r w:rsidRPr="000C75E2">
              <w:rPr>
                <w:b/>
                <w:sz w:val="16"/>
                <w:szCs w:val="16"/>
              </w:rPr>
              <w:t xml:space="preserve">тел.:8(34751) 4-33-67; </w:t>
            </w:r>
            <w:proofErr w:type="spellStart"/>
            <w:r w:rsidRPr="000C75E2">
              <w:rPr>
                <w:b/>
                <w:sz w:val="16"/>
                <w:szCs w:val="16"/>
              </w:rPr>
              <w:t>E-ma</w:t>
            </w:r>
            <w:proofErr w:type="spellEnd"/>
            <w:r w:rsidRPr="000C75E2">
              <w:rPr>
                <w:b/>
                <w:sz w:val="16"/>
                <w:szCs w:val="16"/>
              </w:rPr>
              <w:t>il.:akmur-sp@yandex.ru</w:t>
            </w:r>
          </w:p>
        </w:tc>
      </w:tr>
    </w:tbl>
    <w:p w:rsidR="00E150F6" w:rsidRDefault="00E150F6" w:rsidP="00E150F6">
      <w:pPr>
        <w:autoSpaceDE w:val="0"/>
        <w:jc w:val="both"/>
        <w:rPr>
          <w:rFonts w:cs="Times New Roman Bash"/>
        </w:rPr>
      </w:pPr>
      <w:r>
        <w:rPr>
          <w:rFonts w:cs="Times New Roman Bash"/>
        </w:rPr>
        <w:t xml:space="preserve">       </w:t>
      </w:r>
    </w:p>
    <w:p w:rsidR="00E150F6" w:rsidRPr="000C75E2" w:rsidRDefault="00CF7F76" w:rsidP="00E150F6">
      <w:pPr>
        <w:autoSpaceDE w:val="0"/>
        <w:rPr>
          <w:b/>
          <w:sz w:val="32"/>
          <w:szCs w:val="32"/>
          <w:lang w:eastAsia="zh-CN"/>
        </w:rPr>
      </w:pPr>
      <w:r>
        <w:rPr>
          <w:b/>
          <w:sz w:val="32"/>
          <w:szCs w:val="32"/>
        </w:rPr>
        <w:t xml:space="preserve">   </w:t>
      </w:r>
      <w:r w:rsidR="00E150F6" w:rsidRPr="00540817">
        <w:rPr>
          <w:b/>
          <w:sz w:val="32"/>
          <w:szCs w:val="32"/>
        </w:rPr>
        <w:t xml:space="preserve">КАРАР                   </w:t>
      </w:r>
      <w:r w:rsidR="00E150F6">
        <w:rPr>
          <w:b/>
          <w:sz w:val="32"/>
          <w:szCs w:val="32"/>
        </w:rPr>
        <w:t xml:space="preserve">                </w:t>
      </w:r>
      <w:r w:rsidR="00E150F6">
        <w:rPr>
          <w:b/>
          <w:sz w:val="32"/>
          <w:szCs w:val="32"/>
        </w:rPr>
        <w:tab/>
      </w:r>
      <w:r w:rsidR="00E150F6">
        <w:rPr>
          <w:b/>
          <w:sz w:val="32"/>
          <w:szCs w:val="32"/>
        </w:rPr>
        <w:tab/>
      </w:r>
      <w:r w:rsidR="00E60CE4">
        <w:rPr>
          <w:b/>
          <w:sz w:val="32"/>
          <w:szCs w:val="32"/>
        </w:rPr>
        <w:t xml:space="preserve">   </w:t>
      </w:r>
      <w:r w:rsidR="00E150F6">
        <w:rPr>
          <w:b/>
          <w:sz w:val="32"/>
          <w:szCs w:val="32"/>
        </w:rPr>
        <w:t xml:space="preserve">              </w:t>
      </w:r>
      <w:r w:rsidR="00E150F6" w:rsidRPr="00540817">
        <w:rPr>
          <w:b/>
          <w:sz w:val="32"/>
          <w:szCs w:val="32"/>
        </w:rPr>
        <w:t xml:space="preserve"> </w:t>
      </w:r>
      <w:r w:rsidR="00E150F6">
        <w:rPr>
          <w:b/>
          <w:sz w:val="32"/>
          <w:szCs w:val="32"/>
        </w:rPr>
        <w:t>РЕШЕНИЕ</w:t>
      </w:r>
      <w:r w:rsidR="00E150F6" w:rsidRPr="00540817">
        <w:rPr>
          <w:b/>
          <w:sz w:val="32"/>
          <w:szCs w:val="32"/>
        </w:rPr>
        <w:t xml:space="preserve">                                                           </w:t>
      </w:r>
      <w:r>
        <w:t>«30» ноя</w:t>
      </w:r>
      <w:r w:rsidR="00E150F6">
        <w:t>бр</w:t>
      </w:r>
      <w:r>
        <w:t>ь 2021</w:t>
      </w:r>
      <w:r w:rsidR="00E150F6" w:rsidRPr="000C75E2">
        <w:t xml:space="preserve"> й.                              </w:t>
      </w:r>
      <w:r>
        <w:t xml:space="preserve">  № 89</w:t>
      </w:r>
      <w:r w:rsidR="00E150F6" w:rsidRPr="000C75E2">
        <w:t xml:space="preserve">  </w:t>
      </w:r>
      <w:r>
        <w:t xml:space="preserve">                             «30» ноя</w:t>
      </w:r>
      <w:r w:rsidR="00E150F6">
        <w:t>бр</w:t>
      </w:r>
      <w:r>
        <w:t>я 2021</w:t>
      </w:r>
      <w:r w:rsidR="00E150F6" w:rsidRPr="000C75E2">
        <w:t xml:space="preserve"> г.</w:t>
      </w:r>
    </w:p>
    <w:p w:rsidR="00E150F6" w:rsidRDefault="00E150F6" w:rsidP="00E150F6">
      <w:pPr>
        <w:autoSpaceDE w:val="0"/>
      </w:pPr>
    </w:p>
    <w:p w:rsidR="00E150F6" w:rsidRDefault="00F73C6E" w:rsidP="00E150F6">
      <w:pPr>
        <w:autoSpaceDE w:val="0"/>
        <w:jc w:val="center"/>
      </w:pPr>
      <w:r>
        <w:rPr>
          <w:b/>
          <w:bCs/>
        </w:rPr>
        <w:t>О составе комиссии по</w:t>
      </w:r>
      <w:r w:rsidR="002708F0">
        <w:rPr>
          <w:b/>
          <w:bCs/>
        </w:rPr>
        <w:t xml:space="preserve"> проведению публичных слушаний по проекту </w:t>
      </w:r>
      <w:r>
        <w:rPr>
          <w:b/>
          <w:bCs/>
        </w:rPr>
        <w:t xml:space="preserve">решения Совета сельского поселения </w:t>
      </w:r>
      <w:proofErr w:type="spellStart"/>
      <w:r>
        <w:rPr>
          <w:b/>
          <w:bCs/>
        </w:rPr>
        <w:t>Акмурунский</w:t>
      </w:r>
      <w:proofErr w:type="spellEnd"/>
      <w:r>
        <w:rPr>
          <w:b/>
          <w:bCs/>
        </w:rPr>
        <w:t xml:space="preserve"> сельсовет муниципального района </w:t>
      </w:r>
      <w:proofErr w:type="spellStart"/>
      <w:r>
        <w:rPr>
          <w:b/>
          <w:bCs/>
        </w:rPr>
        <w:t>Баймакский</w:t>
      </w:r>
      <w:proofErr w:type="spellEnd"/>
      <w:r>
        <w:rPr>
          <w:b/>
          <w:bCs/>
        </w:rPr>
        <w:t xml:space="preserve"> район Республики Башкортостан «О</w:t>
      </w:r>
      <w:r w:rsidR="002708F0">
        <w:rPr>
          <w:b/>
          <w:bCs/>
        </w:rPr>
        <w:t xml:space="preserve"> бюджете сельского поселения </w:t>
      </w:r>
      <w:proofErr w:type="spellStart"/>
      <w:r w:rsidR="002708F0">
        <w:rPr>
          <w:b/>
          <w:bCs/>
        </w:rPr>
        <w:t>Акмурунский</w:t>
      </w:r>
      <w:proofErr w:type="spellEnd"/>
      <w:r w:rsidR="002708F0">
        <w:rPr>
          <w:b/>
          <w:bCs/>
        </w:rPr>
        <w:t xml:space="preserve"> сельсовет муниципального района </w:t>
      </w:r>
      <w:proofErr w:type="spellStart"/>
      <w:r w:rsidR="002708F0">
        <w:rPr>
          <w:b/>
          <w:bCs/>
        </w:rPr>
        <w:t>Баймакский</w:t>
      </w:r>
      <w:proofErr w:type="spellEnd"/>
      <w:r w:rsidR="002708F0">
        <w:rPr>
          <w:b/>
          <w:bCs/>
        </w:rPr>
        <w:t xml:space="preserve"> район</w:t>
      </w:r>
      <w:r w:rsidR="00CF7F76">
        <w:rPr>
          <w:b/>
          <w:bCs/>
        </w:rPr>
        <w:t xml:space="preserve"> Республики Башкортостан на 2022 год и на плановый период 2023 и 2024</w:t>
      </w:r>
      <w:r w:rsidR="002708F0">
        <w:rPr>
          <w:b/>
          <w:bCs/>
        </w:rPr>
        <w:t xml:space="preserve"> годов</w:t>
      </w:r>
      <w:r w:rsidR="00E150F6" w:rsidRPr="000C75E2">
        <w:t>»</w:t>
      </w:r>
    </w:p>
    <w:p w:rsidR="00E60CE4" w:rsidRPr="000C75E2" w:rsidRDefault="00E60CE4" w:rsidP="00E150F6">
      <w:pPr>
        <w:autoSpaceDE w:val="0"/>
        <w:jc w:val="center"/>
      </w:pPr>
    </w:p>
    <w:p w:rsidR="00393605" w:rsidRDefault="00B86F67" w:rsidP="00E150F6">
      <w:pPr>
        <w:pStyle w:val="a3"/>
        <w:jc w:val="both"/>
      </w:pPr>
      <w:r>
        <w:t>В соответствии</w:t>
      </w:r>
      <w:r w:rsidR="00E150F6" w:rsidRPr="000C75E2">
        <w:t xml:space="preserve"> </w:t>
      </w:r>
      <w:r w:rsidR="005C4E82">
        <w:t>со статьей 28 Федерального закона</w:t>
      </w:r>
      <w:r w:rsidR="00E150F6" w:rsidRPr="000C75E2">
        <w:t xml:space="preserve"> «Об общих принципах организации местного самоуправления в Российской Федера</w:t>
      </w:r>
      <w:r w:rsidR="005C4E82">
        <w:t>ции»</w:t>
      </w:r>
      <w:r>
        <w:t>,</w:t>
      </w:r>
      <w:r w:rsidR="00F73C6E">
        <w:t xml:space="preserve"> </w:t>
      </w:r>
      <w:r w:rsidR="00E150F6" w:rsidRPr="000C75E2">
        <w:t>Уставом сельского поселения</w:t>
      </w:r>
      <w:r w:rsidR="002708F0">
        <w:t xml:space="preserve"> </w:t>
      </w:r>
      <w:proofErr w:type="spellStart"/>
      <w:r w:rsidR="002708F0">
        <w:t>Акмурунский</w:t>
      </w:r>
      <w:proofErr w:type="spellEnd"/>
      <w:r w:rsidR="002708F0">
        <w:t xml:space="preserve"> сельсовет муниципального района </w:t>
      </w:r>
      <w:proofErr w:type="spellStart"/>
      <w:r w:rsidR="002708F0">
        <w:t>Баймакский</w:t>
      </w:r>
      <w:proofErr w:type="spellEnd"/>
      <w:r w:rsidR="002708F0">
        <w:t xml:space="preserve"> рай</w:t>
      </w:r>
      <w:r w:rsidR="005C4E82">
        <w:t>он Республики Башкортостан ,</w:t>
      </w:r>
      <w:r w:rsidR="00E150F6" w:rsidRPr="000C75E2">
        <w:t xml:space="preserve"> </w:t>
      </w:r>
      <w:r w:rsidR="002708F0">
        <w:t xml:space="preserve">Совет сельского поселения </w:t>
      </w:r>
      <w:proofErr w:type="spellStart"/>
      <w:r w:rsidR="002708F0">
        <w:t>Акмурунский</w:t>
      </w:r>
      <w:proofErr w:type="spellEnd"/>
      <w:r w:rsidR="002708F0">
        <w:t xml:space="preserve"> сельсовет</w:t>
      </w:r>
      <w:r w:rsidR="005C4E82">
        <w:t xml:space="preserve"> муниципального района </w:t>
      </w:r>
      <w:proofErr w:type="spellStart"/>
      <w:r w:rsidR="005C4E82">
        <w:t>Баймакский</w:t>
      </w:r>
      <w:proofErr w:type="spellEnd"/>
      <w:r w:rsidR="005C4E82">
        <w:t xml:space="preserve"> район Республики Башкортостан</w:t>
      </w:r>
      <w:r w:rsidR="00E150F6">
        <w:t xml:space="preserve">                                                      </w:t>
      </w:r>
    </w:p>
    <w:p w:rsidR="00E150F6" w:rsidRPr="000C75E2" w:rsidRDefault="00E150F6" w:rsidP="00B525E5">
      <w:pPr>
        <w:pStyle w:val="a3"/>
        <w:jc w:val="center"/>
      </w:pPr>
      <w:r w:rsidRPr="000C75E2">
        <w:t>РЕШИЛ:</w:t>
      </w:r>
    </w:p>
    <w:p w:rsidR="00E150F6" w:rsidRDefault="005C4E82" w:rsidP="002708F0">
      <w:pPr>
        <w:pStyle w:val="a3"/>
        <w:jc w:val="both"/>
      </w:pPr>
      <w:r>
        <w:t>1.</w:t>
      </w:r>
      <w:r w:rsidR="00F73C6E">
        <w:t>Для подготовки и проведения публичных слушаний</w:t>
      </w:r>
      <w:r w:rsidR="002708F0">
        <w:t xml:space="preserve"> по проекту </w:t>
      </w:r>
      <w:r w:rsidR="00F73C6E">
        <w:t>решения Совета</w:t>
      </w:r>
      <w:r w:rsidR="00F73C6E" w:rsidRPr="00F73C6E">
        <w:t xml:space="preserve"> </w:t>
      </w:r>
      <w:r w:rsidR="00F73C6E">
        <w:t xml:space="preserve">сельского поселения </w:t>
      </w:r>
      <w:proofErr w:type="spellStart"/>
      <w:r w:rsidR="00F73C6E">
        <w:t>Акмурунский</w:t>
      </w:r>
      <w:proofErr w:type="spellEnd"/>
      <w:r w:rsidR="00F73C6E">
        <w:t xml:space="preserve"> сельсовет муниципального района </w:t>
      </w:r>
      <w:proofErr w:type="spellStart"/>
      <w:r w:rsidR="00F73C6E">
        <w:t>Баймакский</w:t>
      </w:r>
      <w:proofErr w:type="spellEnd"/>
      <w:r w:rsidR="00F73C6E">
        <w:t xml:space="preserve"> район Республики Башкортостан «О</w:t>
      </w:r>
      <w:r w:rsidR="002708F0">
        <w:t xml:space="preserve"> бюджете сельского поселения </w:t>
      </w:r>
      <w:proofErr w:type="spellStart"/>
      <w:r w:rsidR="002708F0">
        <w:t>Акмурунский</w:t>
      </w:r>
      <w:proofErr w:type="spellEnd"/>
      <w:r w:rsidR="002708F0">
        <w:t xml:space="preserve"> сельсовет муниципального района </w:t>
      </w:r>
      <w:proofErr w:type="spellStart"/>
      <w:r w:rsidR="002708F0">
        <w:t>Баймакский</w:t>
      </w:r>
      <w:proofErr w:type="spellEnd"/>
      <w:r w:rsidR="002708F0">
        <w:t xml:space="preserve"> район Республики Башкортостан</w:t>
      </w:r>
      <w:r w:rsidR="00CF7F76">
        <w:t xml:space="preserve"> на 2022 год и на плановый период 2023 и 2024</w:t>
      </w:r>
      <w:r w:rsidR="00592E0C">
        <w:t xml:space="preserve"> годов</w:t>
      </w:r>
      <w:r w:rsidR="00F73C6E">
        <w:t>»</w:t>
      </w:r>
      <w:r w:rsidR="00592E0C">
        <w:t xml:space="preserve"> создать комиссию по организации и проведению публичных слушаний в составе:</w:t>
      </w:r>
    </w:p>
    <w:p w:rsidR="00592E0C" w:rsidRDefault="00592E0C" w:rsidP="002708F0">
      <w:pPr>
        <w:pStyle w:val="a3"/>
        <w:jc w:val="both"/>
      </w:pPr>
      <w:r>
        <w:t xml:space="preserve">Председатель комиссии: глава СП </w:t>
      </w:r>
      <w:proofErr w:type="spellStart"/>
      <w:r>
        <w:t>Абубакиров</w:t>
      </w:r>
      <w:proofErr w:type="spellEnd"/>
      <w:r>
        <w:t xml:space="preserve"> М.А.</w:t>
      </w:r>
    </w:p>
    <w:p w:rsidR="00F73C6E" w:rsidRDefault="00F73C6E" w:rsidP="002708F0">
      <w:pPr>
        <w:pStyle w:val="a3"/>
        <w:jc w:val="both"/>
      </w:pPr>
      <w:proofErr w:type="spellStart"/>
      <w:r>
        <w:t>Зам.председателя</w:t>
      </w:r>
      <w:proofErr w:type="spellEnd"/>
      <w:r>
        <w:t xml:space="preserve"> комиссии: член постоянной комиссии по бюджету, налогам, вопросам муниципальной собственности, депутат Совета сельского поселения </w:t>
      </w:r>
      <w:proofErr w:type="spellStart"/>
      <w:r>
        <w:t>Акмурунский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по избирате</w:t>
      </w:r>
      <w:r w:rsidR="00CF7F76">
        <w:t>льному округу №4 – Назаров Х.М.</w:t>
      </w:r>
    </w:p>
    <w:p w:rsidR="00592E0C" w:rsidRDefault="00592E0C" w:rsidP="002708F0">
      <w:pPr>
        <w:pStyle w:val="a3"/>
        <w:jc w:val="both"/>
      </w:pPr>
      <w:r>
        <w:t xml:space="preserve">Секретарь комиссии: </w:t>
      </w:r>
      <w:proofErr w:type="spellStart"/>
      <w:r>
        <w:t>управ.делами</w:t>
      </w:r>
      <w:proofErr w:type="spellEnd"/>
      <w:r>
        <w:t xml:space="preserve"> </w:t>
      </w:r>
      <w:proofErr w:type="spellStart"/>
      <w:r>
        <w:t>Бирдигулова</w:t>
      </w:r>
      <w:proofErr w:type="spellEnd"/>
      <w:r>
        <w:t xml:space="preserve"> А.А.</w:t>
      </w:r>
    </w:p>
    <w:p w:rsidR="00592E0C" w:rsidRDefault="00F73C6E" w:rsidP="002708F0">
      <w:pPr>
        <w:pStyle w:val="a3"/>
        <w:jc w:val="both"/>
      </w:pPr>
      <w:r>
        <w:t xml:space="preserve">Члены комиссии: </w:t>
      </w:r>
    </w:p>
    <w:p w:rsidR="00592E0C" w:rsidRDefault="00F73C6E" w:rsidP="002708F0">
      <w:pPr>
        <w:pStyle w:val="a3"/>
        <w:jc w:val="both"/>
      </w:pPr>
      <w:r>
        <w:t xml:space="preserve">- член постоянной комиссии по бюджету, налогам, вопросам муниципальной собственности, депутат Совета сельского поселения </w:t>
      </w:r>
      <w:proofErr w:type="spellStart"/>
      <w:r>
        <w:t>Акмурунский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по избирательному округу №6</w:t>
      </w:r>
      <w:r w:rsidR="00CF7F76">
        <w:t xml:space="preserve"> – Патрушев С.В.</w:t>
      </w:r>
    </w:p>
    <w:p w:rsidR="000E5D95" w:rsidRDefault="000E5D95" w:rsidP="002708F0">
      <w:pPr>
        <w:pStyle w:val="a3"/>
        <w:jc w:val="both"/>
      </w:pPr>
      <w:r>
        <w:t xml:space="preserve">- депутат Совета сельского поселения </w:t>
      </w:r>
      <w:proofErr w:type="spellStart"/>
      <w:r>
        <w:t>Акмурунский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</w:t>
      </w:r>
      <w:r w:rsidR="00CF7F76">
        <w:t xml:space="preserve"> по избирательному округу №2</w:t>
      </w:r>
      <w:r>
        <w:t xml:space="preserve"> –</w:t>
      </w:r>
      <w:r w:rsidR="00CF7F76">
        <w:t xml:space="preserve"> Денисов А.П.</w:t>
      </w:r>
    </w:p>
    <w:p w:rsidR="00592E0C" w:rsidRPr="00592E0C" w:rsidRDefault="00592E0C" w:rsidP="002708F0">
      <w:pPr>
        <w:pStyle w:val="a3"/>
        <w:jc w:val="both"/>
      </w:pPr>
      <w:r>
        <w:t>2.Комиссии</w:t>
      </w:r>
      <w:r w:rsidRPr="00592E0C">
        <w:t xml:space="preserve"> </w:t>
      </w:r>
      <w:r>
        <w:t xml:space="preserve">обеспечить проведение публичных слушаний в порядке, предусмотренном «Положением о публичных слушаниях в СП </w:t>
      </w:r>
      <w:proofErr w:type="spellStart"/>
      <w:r>
        <w:t>Акмурунский</w:t>
      </w:r>
      <w:proofErr w:type="spellEnd"/>
      <w:r>
        <w:t xml:space="preserve"> сельсовет МР </w:t>
      </w:r>
      <w:proofErr w:type="spellStart"/>
      <w:r>
        <w:t>Баймакский</w:t>
      </w:r>
      <w:proofErr w:type="spellEnd"/>
      <w:r>
        <w:t xml:space="preserve"> район, РБ»</w:t>
      </w:r>
    </w:p>
    <w:p w:rsidR="00E150F6" w:rsidRDefault="00B525E5" w:rsidP="00E150F6">
      <w:pPr>
        <w:pStyle w:val="a3"/>
        <w:jc w:val="both"/>
        <w:rPr>
          <w:bCs/>
        </w:rPr>
      </w:pPr>
      <w:r>
        <w:rPr>
          <w:bCs/>
        </w:rPr>
        <w:t xml:space="preserve">3. Обнародовать настоящее решение на информационном стенде в здании администрации сельского поселения </w:t>
      </w:r>
      <w:proofErr w:type="spellStart"/>
      <w:r>
        <w:rPr>
          <w:bCs/>
        </w:rPr>
        <w:t>Акмурунский</w:t>
      </w:r>
      <w:proofErr w:type="spellEnd"/>
      <w:r>
        <w:rPr>
          <w:bCs/>
        </w:rPr>
        <w:t xml:space="preserve"> сельсовет муниципального района </w:t>
      </w:r>
      <w:proofErr w:type="spellStart"/>
      <w:r>
        <w:rPr>
          <w:bCs/>
        </w:rPr>
        <w:t>Баймакский</w:t>
      </w:r>
      <w:proofErr w:type="spellEnd"/>
      <w:r>
        <w:rPr>
          <w:bCs/>
        </w:rPr>
        <w:t xml:space="preserve"> район Республики Башкортостан по адресу: </w:t>
      </w:r>
      <w:proofErr w:type="spellStart"/>
      <w:r>
        <w:rPr>
          <w:bCs/>
        </w:rPr>
        <w:t>Баймакский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с.Акмурун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ул.Ленина</w:t>
      </w:r>
      <w:proofErr w:type="spellEnd"/>
      <w:r>
        <w:rPr>
          <w:bCs/>
        </w:rPr>
        <w:t>, дом 41.</w:t>
      </w:r>
    </w:p>
    <w:p w:rsidR="00592E0C" w:rsidRDefault="00B525E5" w:rsidP="00E150F6">
      <w:pPr>
        <w:pStyle w:val="a3"/>
        <w:jc w:val="both"/>
        <w:rPr>
          <w:bCs/>
        </w:rPr>
      </w:pPr>
      <w:r>
        <w:rPr>
          <w:bCs/>
        </w:rPr>
        <w:t>4.Контроль за исполнением настоящего решения оставляю за собой.</w:t>
      </w:r>
    </w:p>
    <w:p w:rsidR="00B525E5" w:rsidRDefault="00B525E5" w:rsidP="00E150F6">
      <w:pPr>
        <w:pStyle w:val="a3"/>
        <w:jc w:val="both"/>
        <w:rPr>
          <w:bCs/>
        </w:rPr>
      </w:pPr>
    </w:p>
    <w:p w:rsidR="00CF7F76" w:rsidRDefault="00CF7F76" w:rsidP="00E150F6">
      <w:pPr>
        <w:pStyle w:val="a3"/>
        <w:jc w:val="both"/>
        <w:rPr>
          <w:bCs/>
        </w:rPr>
      </w:pPr>
    </w:p>
    <w:p w:rsidR="00CF7F76" w:rsidRPr="00B525E5" w:rsidRDefault="00CF7F76" w:rsidP="00E150F6">
      <w:pPr>
        <w:pStyle w:val="a3"/>
        <w:jc w:val="both"/>
        <w:rPr>
          <w:bCs/>
        </w:rPr>
      </w:pPr>
      <w:bookmarkStart w:id="0" w:name="_GoBack"/>
      <w:bookmarkEnd w:id="0"/>
    </w:p>
    <w:p w:rsidR="006E2039" w:rsidRPr="00E60CE4" w:rsidRDefault="00B86F67" w:rsidP="00E60CE4">
      <w:pPr>
        <w:pStyle w:val="a3"/>
        <w:jc w:val="both"/>
      </w:pPr>
      <w:r>
        <w:t>Глава сельского поселения</w:t>
      </w:r>
      <w:r w:rsidR="00E150F6" w:rsidRPr="000C75E2">
        <w:t xml:space="preserve">:                                                  </w:t>
      </w:r>
      <w:proofErr w:type="spellStart"/>
      <w:r w:rsidR="00E150F6" w:rsidRPr="000C75E2">
        <w:t>Абубакиров</w:t>
      </w:r>
      <w:proofErr w:type="spellEnd"/>
      <w:r w:rsidR="00E150F6" w:rsidRPr="000C75E2">
        <w:t xml:space="preserve"> М.А</w:t>
      </w:r>
    </w:p>
    <w:sectPr w:rsidR="006E2039" w:rsidRPr="00E60CE4" w:rsidSect="00B525E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3277"/>
    <w:multiLevelType w:val="hybridMultilevel"/>
    <w:tmpl w:val="D408B230"/>
    <w:lvl w:ilvl="0" w:tplc="046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95"/>
    <w:rsid w:val="000E5D95"/>
    <w:rsid w:val="000E75D1"/>
    <w:rsid w:val="00124B96"/>
    <w:rsid w:val="002708F0"/>
    <w:rsid w:val="00316E54"/>
    <w:rsid w:val="00340B73"/>
    <w:rsid w:val="00393605"/>
    <w:rsid w:val="003D7057"/>
    <w:rsid w:val="00592E0C"/>
    <w:rsid w:val="005C4E82"/>
    <w:rsid w:val="00616162"/>
    <w:rsid w:val="006E2039"/>
    <w:rsid w:val="009B7D57"/>
    <w:rsid w:val="00A20A42"/>
    <w:rsid w:val="00B525E5"/>
    <w:rsid w:val="00B7528F"/>
    <w:rsid w:val="00B86F67"/>
    <w:rsid w:val="00C82A96"/>
    <w:rsid w:val="00C92FFA"/>
    <w:rsid w:val="00CF7F76"/>
    <w:rsid w:val="00D23A95"/>
    <w:rsid w:val="00D74206"/>
    <w:rsid w:val="00E150F6"/>
    <w:rsid w:val="00E411C7"/>
    <w:rsid w:val="00E60CE4"/>
    <w:rsid w:val="00F73C6E"/>
    <w:rsid w:val="00FA0FE0"/>
    <w:rsid w:val="00FA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411C7"/>
  </w:style>
  <w:style w:type="paragraph" w:styleId="a3">
    <w:name w:val="No Spacing"/>
    <w:uiPriority w:val="1"/>
    <w:qFormat/>
    <w:rsid w:val="00E4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411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1C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411C7"/>
  </w:style>
  <w:style w:type="paragraph" w:styleId="a3">
    <w:name w:val="No Spacing"/>
    <w:uiPriority w:val="1"/>
    <w:qFormat/>
    <w:rsid w:val="00E4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411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1C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Акмурунский сс</dc:creator>
  <cp:keywords/>
  <dc:description/>
  <cp:lastModifiedBy>Акмурунский сс</cp:lastModifiedBy>
  <cp:revision>16</cp:revision>
  <cp:lastPrinted>2021-12-17T04:21:00Z</cp:lastPrinted>
  <dcterms:created xsi:type="dcterms:W3CDTF">2019-11-21T03:57:00Z</dcterms:created>
  <dcterms:modified xsi:type="dcterms:W3CDTF">2021-12-17T04:21:00Z</dcterms:modified>
</cp:coreProperties>
</file>