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3C" w:rsidRPr="0004695F" w:rsidRDefault="00F5653C" w:rsidP="00136988">
      <w:pPr>
        <w:tabs>
          <w:tab w:val="left" w:pos="360"/>
          <w:tab w:val="left" w:pos="720"/>
        </w:tabs>
        <w:spacing w:after="0"/>
        <w:ind w:left="360"/>
        <w:jc w:val="right"/>
        <w:rPr>
          <w:rFonts w:ascii="Times New Roman" w:hAnsi="Times New Roman"/>
          <w:color w:val="0D0D0D"/>
          <w:sz w:val="24"/>
          <w:szCs w:val="24"/>
        </w:rPr>
      </w:pPr>
      <w:r w:rsidRPr="0004695F">
        <w:rPr>
          <w:rFonts w:ascii="Times New Roman" w:hAnsi="Times New Roman"/>
          <w:color w:val="0D0D0D"/>
          <w:sz w:val="24"/>
          <w:szCs w:val="24"/>
        </w:rPr>
        <w:t xml:space="preserve">Приложение </w:t>
      </w:r>
    </w:p>
    <w:p w:rsidR="00F5653C" w:rsidRPr="0004695F" w:rsidRDefault="00F5653C" w:rsidP="00136988">
      <w:pPr>
        <w:spacing w:after="0"/>
        <w:jc w:val="right"/>
        <w:rPr>
          <w:rFonts w:ascii="Times New Roman" w:hAnsi="Times New Roman"/>
          <w:color w:val="0D0D0D"/>
          <w:sz w:val="24"/>
          <w:szCs w:val="24"/>
        </w:rPr>
      </w:pPr>
      <w:r w:rsidRPr="0004695F">
        <w:rPr>
          <w:rFonts w:ascii="Times New Roman" w:hAnsi="Times New Roman"/>
          <w:color w:val="0D0D0D"/>
          <w:sz w:val="24"/>
          <w:szCs w:val="24"/>
        </w:rPr>
        <w:t>к решению собрания депутатов</w:t>
      </w:r>
    </w:p>
    <w:p w:rsidR="00F5653C" w:rsidRPr="0004695F" w:rsidRDefault="00F5653C" w:rsidP="00136988">
      <w:pPr>
        <w:spacing w:after="0"/>
        <w:jc w:val="right"/>
        <w:rPr>
          <w:rFonts w:ascii="Times New Roman" w:hAnsi="Times New Roman"/>
          <w:color w:val="0D0D0D"/>
          <w:sz w:val="24"/>
          <w:szCs w:val="24"/>
        </w:rPr>
      </w:pPr>
      <w:r w:rsidRPr="0004695F">
        <w:rPr>
          <w:rFonts w:ascii="Times New Roman" w:hAnsi="Times New Roman"/>
          <w:color w:val="0D0D0D"/>
          <w:sz w:val="24"/>
          <w:szCs w:val="24"/>
        </w:rPr>
        <w:t xml:space="preserve">сельского поселения  Акмурунский сельсовет  </w:t>
      </w:r>
    </w:p>
    <w:p w:rsidR="00F5653C" w:rsidRPr="0004695F" w:rsidRDefault="00F5653C" w:rsidP="00136988">
      <w:pPr>
        <w:jc w:val="right"/>
        <w:rPr>
          <w:rFonts w:ascii="Times New Roman" w:hAnsi="Times New Roman"/>
          <w:color w:val="0D0D0D"/>
          <w:sz w:val="24"/>
          <w:szCs w:val="24"/>
        </w:rPr>
      </w:pPr>
      <w:r w:rsidRPr="0004695F">
        <w:rPr>
          <w:rFonts w:ascii="Times New Roman" w:hAnsi="Times New Roman"/>
          <w:color w:val="0D0D0D"/>
          <w:sz w:val="24"/>
          <w:szCs w:val="24"/>
        </w:rPr>
        <w:t>от 20.06.2016г года  № 42</w:t>
      </w:r>
    </w:p>
    <w:p w:rsidR="00F5653C" w:rsidRDefault="00F5653C" w:rsidP="006508CC">
      <w:pPr>
        <w:ind w:left="6270"/>
        <w:jc w:val="right"/>
        <w:rPr>
          <w:rFonts w:ascii="Times New Roman" w:hAnsi="Times New Roman"/>
          <w:color w:val="0D0D0D"/>
          <w:sz w:val="24"/>
          <w:szCs w:val="24"/>
        </w:rPr>
      </w:pPr>
    </w:p>
    <w:p w:rsidR="00F5653C" w:rsidRDefault="00F5653C" w:rsidP="006508CC">
      <w:pPr>
        <w:spacing w:after="0" w:line="240" w:lineRule="auto"/>
        <w:jc w:val="center"/>
        <w:outlineLvl w:val="0"/>
        <w:rPr>
          <w:rFonts w:ascii="Times New Roman" w:hAnsi="Times New Roman"/>
          <w:b/>
          <w:sz w:val="52"/>
          <w:szCs w:val="52"/>
        </w:rPr>
      </w:pPr>
    </w:p>
    <w:p w:rsidR="00F5653C" w:rsidRPr="006508CC" w:rsidRDefault="00F5653C" w:rsidP="006508CC">
      <w:pPr>
        <w:spacing w:after="0" w:line="240" w:lineRule="auto"/>
        <w:jc w:val="right"/>
        <w:outlineLvl w:val="0"/>
        <w:rPr>
          <w:rFonts w:ascii="Times New Roman" w:hAnsi="Times New Roman"/>
          <w:b/>
          <w:sz w:val="24"/>
          <w:szCs w:val="24"/>
        </w:rPr>
      </w:pPr>
    </w:p>
    <w:p w:rsidR="00F5653C" w:rsidRDefault="00F5653C" w:rsidP="006508CC">
      <w:pPr>
        <w:spacing w:after="0" w:line="240" w:lineRule="auto"/>
        <w:jc w:val="center"/>
        <w:outlineLvl w:val="0"/>
        <w:rPr>
          <w:rFonts w:ascii="Times New Roman" w:hAnsi="Times New Roman"/>
          <w:b/>
          <w:sz w:val="52"/>
          <w:szCs w:val="52"/>
        </w:rPr>
      </w:pPr>
    </w:p>
    <w:p w:rsidR="00F5653C" w:rsidRDefault="00F5653C" w:rsidP="006508CC">
      <w:pPr>
        <w:spacing w:after="0" w:line="240" w:lineRule="auto"/>
        <w:jc w:val="center"/>
        <w:outlineLvl w:val="0"/>
        <w:rPr>
          <w:rFonts w:ascii="Times New Roman" w:hAnsi="Times New Roman"/>
          <w:b/>
          <w:sz w:val="52"/>
          <w:szCs w:val="52"/>
        </w:rPr>
      </w:pPr>
    </w:p>
    <w:p w:rsidR="00F5653C" w:rsidRDefault="00F5653C" w:rsidP="006508CC">
      <w:pPr>
        <w:spacing w:after="0" w:line="240" w:lineRule="auto"/>
        <w:jc w:val="center"/>
        <w:outlineLvl w:val="0"/>
        <w:rPr>
          <w:rFonts w:ascii="Times New Roman" w:hAnsi="Times New Roman"/>
          <w:b/>
          <w:sz w:val="52"/>
          <w:szCs w:val="52"/>
        </w:rPr>
      </w:pPr>
    </w:p>
    <w:p w:rsidR="00F5653C" w:rsidRDefault="00F5653C" w:rsidP="006508CC">
      <w:pPr>
        <w:spacing w:after="0" w:line="240" w:lineRule="auto"/>
        <w:jc w:val="center"/>
        <w:outlineLvl w:val="0"/>
        <w:rPr>
          <w:rFonts w:ascii="Times New Roman" w:hAnsi="Times New Roman"/>
          <w:b/>
          <w:sz w:val="52"/>
          <w:szCs w:val="52"/>
        </w:rPr>
      </w:pPr>
    </w:p>
    <w:p w:rsidR="00F5653C" w:rsidRDefault="00F5653C" w:rsidP="006508CC">
      <w:pPr>
        <w:spacing w:after="0" w:line="240" w:lineRule="auto"/>
        <w:jc w:val="center"/>
        <w:outlineLvl w:val="0"/>
        <w:rPr>
          <w:rFonts w:ascii="Times New Roman" w:hAnsi="Times New Roman"/>
          <w:b/>
          <w:sz w:val="52"/>
          <w:szCs w:val="52"/>
        </w:rPr>
      </w:pPr>
    </w:p>
    <w:p w:rsidR="00F5653C" w:rsidRPr="006508CC" w:rsidRDefault="00F5653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Программа</w:t>
      </w:r>
    </w:p>
    <w:p w:rsidR="00F5653C" w:rsidRDefault="00F5653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комплексного развития систем</w:t>
      </w:r>
    </w:p>
    <w:p w:rsidR="00F5653C" w:rsidRPr="006508CC" w:rsidRDefault="00F5653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коммунальной инфраструктуры</w:t>
      </w:r>
    </w:p>
    <w:p w:rsidR="00F5653C" w:rsidRPr="006508CC" w:rsidRDefault="00F5653C" w:rsidP="006508CC">
      <w:pPr>
        <w:spacing w:after="0" w:line="240" w:lineRule="auto"/>
        <w:jc w:val="center"/>
        <w:outlineLvl w:val="0"/>
        <w:rPr>
          <w:rFonts w:ascii="Times New Roman" w:hAnsi="Times New Roman"/>
          <w:b/>
          <w:sz w:val="44"/>
          <w:szCs w:val="44"/>
        </w:rPr>
      </w:pPr>
      <w:r>
        <w:rPr>
          <w:rFonts w:ascii="Times New Roman" w:hAnsi="Times New Roman"/>
          <w:b/>
          <w:sz w:val="44"/>
          <w:szCs w:val="44"/>
        </w:rPr>
        <w:t>сельского поселения Акмурунский</w:t>
      </w:r>
      <w:r w:rsidRPr="006508CC">
        <w:rPr>
          <w:rFonts w:ascii="Times New Roman" w:hAnsi="Times New Roman"/>
          <w:b/>
          <w:sz w:val="44"/>
          <w:szCs w:val="44"/>
        </w:rPr>
        <w:t xml:space="preserve"> сельсовет</w:t>
      </w:r>
      <w:r w:rsidRPr="006508CC">
        <w:rPr>
          <w:rFonts w:ascii="Times New Roman" w:hAnsi="Times New Roman"/>
          <w:b/>
          <w:sz w:val="44"/>
          <w:szCs w:val="44"/>
        </w:rPr>
        <w:br/>
        <w:t xml:space="preserve"> муниципального районБаймакский район</w:t>
      </w:r>
    </w:p>
    <w:p w:rsidR="00F5653C" w:rsidRPr="006508CC" w:rsidRDefault="00F5653C" w:rsidP="006508CC">
      <w:pPr>
        <w:spacing w:after="0" w:line="240" w:lineRule="auto"/>
        <w:jc w:val="center"/>
        <w:rPr>
          <w:rFonts w:ascii="Times New Roman" w:hAnsi="Times New Roman"/>
          <w:b/>
          <w:sz w:val="52"/>
          <w:szCs w:val="52"/>
        </w:rPr>
      </w:pPr>
      <w:r>
        <w:rPr>
          <w:rFonts w:ascii="Times New Roman" w:hAnsi="Times New Roman"/>
          <w:b/>
          <w:sz w:val="44"/>
          <w:szCs w:val="44"/>
        </w:rPr>
        <w:t>на период 2016-2026</w:t>
      </w:r>
      <w:r w:rsidRPr="006508CC">
        <w:rPr>
          <w:rFonts w:ascii="Times New Roman" w:hAnsi="Times New Roman"/>
          <w:b/>
          <w:sz w:val="44"/>
          <w:szCs w:val="44"/>
        </w:rPr>
        <w:t xml:space="preserve"> гг.</w:t>
      </w:r>
    </w:p>
    <w:p w:rsidR="00F5653C" w:rsidRPr="006508CC" w:rsidRDefault="00F5653C" w:rsidP="006508CC">
      <w:pPr>
        <w:spacing w:after="0" w:line="240" w:lineRule="auto"/>
        <w:jc w:val="center"/>
        <w:outlineLvl w:val="0"/>
        <w:rPr>
          <w:rFonts w:ascii="Times New Roman" w:hAnsi="Times New Roman"/>
          <w:sz w:val="52"/>
          <w:szCs w:val="52"/>
        </w:rPr>
      </w:pPr>
    </w:p>
    <w:p w:rsidR="00F5653C" w:rsidRPr="006508CC" w:rsidRDefault="00F5653C" w:rsidP="000F16A9">
      <w:pPr>
        <w:spacing w:after="0" w:line="240" w:lineRule="auto"/>
        <w:jc w:val="center"/>
        <w:rPr>
          <w:rFonts w:ascii="Times New Roman" w:hAnsi="Times New Roman"/>
          <w:b/>
          <w:sz w:val="52"/>
          <w:szCs w:val="52"/>
        </w:rPr>
      </w:pPr>
    </w:p>
    <w:p w:rsidR="00F5653C" w:rsidRDefault="00F5653C" w:rsidP="006508CC">
      <w:pPr>
        <w:pStyle w:val="a6"/>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Default="00F5653C" w:rsidP="006508CC">
      <w:pPr>
        <w:pStyle w:val="a6"/>
        <w:rPr>
          <w:rFonts w:ascii="Times New Roman" w:hAnsi="Times New Roman" w:cs="Times New Roman"/>
          <w:b/>
          <w:color w:val="0D0D0D"/>
        </w:rPr>
      </w:pPr>
    </w:p>
    <w:p w:rsidR="00F5653C" w:rsidRDefault="00F5653C" w:rsidP="006508CC">
      <w:pPr>
        <w:pStyle w:val="a6"/>
        <w:rPr>
          <w:rFonts w:ascii="Times New Roman" w:hAnsi="Times New Roman" w:cs="Times New Roman"/>
          <w:b/>
          <w:color w:val="0D0D0D"/>
        </w:rPr>
      </w:pPr>
    </w:p>
    <w:p w:rsidR="00F5653C" w:rsidRDefault="00F5653C" w:rsidP="006508CC">
      <w:pPr>
        <w:pStyle w:val="a6"/>
        <w:jc w:val="center"/>
        <w:rPr>
          <w:rFonts w:ascii="Times New Roman" w:hAnsi="Times New Roman" w:cs="Times New Roman"/>
          <w:b/>
          <w:color w:val="0D0D0D"/>
        </w:rPr>
      </w:pPr>
    </w:p>
    <w:p w:rsidR="00F5653C" w:rsidRPr="006466DB" w:rsidRDefault="00F5653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Паспорт</w:t>
      </w:r>
    </w:p>
    <w:p w:rsidR="00F5653C" w:rsidRPr="006466DB" w:rsidRDefault="00F5653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 xml:space="preserve">Программы комплексного развития систем коммунальной инфраструктуры  </w:t>
      </w:r>
    </w:p>
    <w:p w:rsidR="00F5653C" w:rsidRPr="006466DB" w:rsidRDefault="00F5653C" w:rsidP="006508CC">
      <w:pPr>
        <w:pStyle w:val="a6"/>
        <w:jc w:val="center"/>
        <w:rPr>
          <w:rFonts w:ascii="Times New Roman" w:hAnsi="Times New Roman" w:cs="Times New Roman"/>
          <w:color w:val="0D0D0D"/>
          <w:lang w:eastAsia="ru-RU"/>
        </w:rPr>
      </w:pPr>
      <w:r>
        <w:rPr>
          <w:rFonts w:ascii="Times New Roman" w:hAnsi="Times New Roman" w:cs="Times New Roman"/>
          <w:b/>
          <w:color w:val="0D0D0D"/>
        </w:rPr>
        <w:t xml:space="preserve"> сельского поселения Акмурунский</w:t>
      </w:r>
      <w:r w:rsidR="00A40B7D">
        <w:rPr>
          <w:rFonts w:ascii="Times New Roman" w:hAnsi="Times New Roman" w:cs="Times New Roman"/>
          <w:b/>
          <w:color w:val="0D0D0D"/>
        </w:rPr>
        <w:t xml:space="preserve"> </w:t>
      </w:r>
      <w:r>
        <w:rPr>
          <w:rFonts w:ascii="Times New Roman" w:hAnsi="Times New Roman" w:cs="Times New Roman"/>
          <w:b/>
          <w:color w:val="0D0D0D"/>
        </w:rPr>
        <w:t>сельсовет на 2016-2026</w:t>
      </w:r>
      <w:r w:rsidRPr="006466DB">
        <w:rPr>
          <w:rFonts w:ascii="Times New Roman" w:hAnsi="Times New Roman" w:cs="Times New Roman"/>
          <w:b/>
          <w:color w:val="0D0D0D"/>
        </w:rPr>
        <w:t xml:space="preserve"> годы</w:t>
      </w:r>
    </w:p>
    <w:tbl>
      <w:tblPr>
        <w:tblW w:w="0" w:type="auto"/>
        <w:tblInd w:w="108" w:type="dxa"/>
        <w:tblLayout w:type="fixed"/>
        <w:tblLook w:val="0000"/>
      </w:tblPr>
      <w:tblGrid>
        <w:gridCol w:w="2378"/>
        <w:gridCol w:w="7212"/>
      </w:tblGrid>
      <w:tr w:rsidR="00F5653C" w:rsidRPr="00CF6EEE" w:rsidTr="006508CC">
        <w:trPr>
          <w:trHeight w:val="790"/>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 xml:space="preserve">Программа комплексного развития систем коммунальной инфраструктуры  сельского поселения </w:t>
            </w:r>
            <w:r>
              <w:rPr>
                <w:rFonts w:ascii="Times New Roman" w:hAnsi="Times New Roman"/>
                <w:color w:val="0D0D0D"/>
                <w:sz w:val="24"/>
                <w:szCs w:val="24"/>
              </w:rPr>
              <w:t>Акмурунский сельсовет на 2016-2026</w:t>
            </w:r>
            <w:r w:rsidRPr="00CF6EEE">
              <w:rPr>
                <w:rFonts w:ascii="Times New Roman" w:hAnsi="Times New Roman"/>
                <w:color w:val="0D0D0D"/>
                <w:sz w:val="24"/>
                <w:szCs w:val="24"/>
              </w:rPr>
              <w:t xml:space="preserve"> годы(далее – программа)</w:t>
            </w:r>
          </w:p>
        </w:tc>
      </w:tr>
      <w:tr w:rsidR="00F5653C" w:rsidRPr="00CF6EEE" w:rsidTr="006508CC">
        <w:trPr>
          <w:trHeight w:val="424"/>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
          <w:p w:rsidR="00F5653C" w:rsidRPr="00CF6EEE" w:rsidRDefault="00F5653C" w:rsidP="00556FE2">
            <w:pPr>
              <w:spacing w:after="0"/>
              <w:rPr>
                <w:rFonts w:ascii="Times New Roman" w:hAnsi="Times New Roman"/>
                <w:color w:val="0D0D0D"/>
                <w:sz w:val="24"/>
                <w:szCs w:val="24"/>
              </w:rPr>
            </w:pPr>
            <w:r w:rsidRPr="00CF6EEE">
              <w:rPr>
                <w:rFonts w:ascii="Times New Roman" w:hAnsi="Times New Roman"/>
                <w:color w:val="0D0D0D"/>
                <w:sz w:val="24"/>
                <w:szCs w:val="24"/>
              </w:rPr>
              <w:t>-  Генеральный план развит</w:t>
            </w:r>
            <w:r>
              <w:rPr>
                <w:rFonts w:ascii="Times New Roman" w:hAnsi="Times New Roman"/>
                <w:color w:val="0D0D0D"/>
                <w:sz w:val="24"/>
                <w:szCs w:val="24"/>
              </w:rPr>
              <w:t>ия сельского поселения Акмурунский</w:t>
            </w:r>
            <w:r w:rsidRPr="00CF6EEE">
              <w:rPr>
                <w:rFonts w:ascii="Times New Roman" w:hAnsi="Times New Roman"/>
                <w:color w:val="0D0D0D"/>
                <w:sz w:val="24"/>
                <w:szCs w:val="24"/>
              </w:rPr>
              <w:t xml:space="preserve"> сельсовет муниципального райо</w:t>
            </w:r>
            <w:r>
              <w:rPr>
                <w:rFonts w:ascii="Times New Roman" w:hAnsi="Times New Roman"/>
                <w:color w:val="0D0D0D"/>
                <w:sz w:val="24"/>
                <w:szCs w:val="24"/>
              </w:rPr>
              <w:t>на Баймакский район  период 2016-2036</w:t>
            </w:r>
            <w:r w:rsidRPr="00CF6EEE">
              <w:rPr>
                <w:rFonts w:ascii="Times New Roman" w:hAnsi="Times New Roman"/>
                <w:color w:val="0D0D0D"/>
                <w:sz w:val="24"/>
                <w:szCs w:val="24"/>
              </w:rPr>
              <w:t xml:space="preserve"> гг.</w:t>
            </w:r>
          </w:p>
        </w:tc>
      </w:tr>
      <w:tr w:rsidR="00F5653C" w:rsidRPr="00CF6EEE" w:rsidTr="006508CC">
        <w:trPr>
          <w:trHeight w:val="815"/>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556FE2">
            <w:pPr>
              <w:rPr>
                <w:rFonts w:ascii="Times New Roman" w:hAnsi="Times New Roman"/>
                <w:color w:val="0D0D0D"/>
                <w:sz w:val="24"/>
                <w:szCs w:val="24"/>
              </w:rPr>
            </w:pPr>
            <w:r w:rsidRPr="00CF6EEE">
              <w:rPr>
                <w:rFonts w:ascii="Times New Roman" w:hAnsi="Times New Roman"/>
                <w:color w:val="0D0D0D"/>
                <w:sz w:val="24"/>
                <w:szCs w:val="24"/>
              </w:rPr>
              <w:t xml:space="preserve">Администрация   сельского поселения </w:t>
            </w:r>
            <w:r>
              <w:rPr>
                <w:rFonts w:ascii="Times New Roman" w:hAnsi="Times New Roman"/>
                <w:color w:val="0D0D0D"/>
                <w:sz w:val="24"/>
                <w:szCs w:val="24"/>
              </w:rPr>
              <w:t>Акмурунский</w:t>
            </w:r>
            <w:r w:rsidRPr="00CF6EEE">
              <w:rPr>
                <w:rFonts w:ascii="Times New Roman" w:hAnsi="Times New Roman"/>
                <w:color w:val="0D0D0D"/>
                <w:sz w:val="24"/>
                <w:szCs w:val="24"/>
              </w:rPr>
              <w:t>сельсовет  муниципального района Баймакский район Республики Башкортостан</w:t>
            </w:r>
          </w:p>
        </w:tc>
      </w:tr>
      <w:tr w:rsidR="00F5653C" w:rsidRPr="00CF6EEE" w:rsidTr="006508CC">
        <w:trPr>
          <w:trHeight w:val="983"/>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4579BC">
            <w:pPr>
              <w:rPr>
                <w:rFonts w:ascii="Times New Roman" w:hAnsi="Times New Roman"/>
                <w:color w:val="0D0D0D"/>
                <w:sz w:val="24"/>
                <w:szCs w:val="24"/>
              </w:rPr>
            </w:pPr>
            <w:r w:rsidRPr="00CF6EEE">
              <w:rPr>
                <w:rFonts w:ascii="Times New Roman" w:hAnsi="Times New Roman"/>
                <w:color w:val="0D0D0D"/>
                <w:sz w:val="24"/>
                <w:szCs w:val="24"/>
              </w:rPr>
              <w:t xml:space="preserve">Администрация </w:t>
            </w:r>
            <w:r>
              <w:rPr>
                <w:rFonts w:ascii="Times New Roman" w:hAnsi="Times New Roman"/>
                <w:color w:val="0D0D0D"/>
                <w:sz w:val="24"/>
                <w:szCs w:val="24"/>
              </w:rPr>
              <w:t xml:space="preserve">  сельского поселения  Акмурунский</w:t>
            </w:r>
            <w:r w:rsidRPr="00CF6EEE">
              <w:rPr>
                <w:rFonts w:ascii="Times New Roman" w:hAnsi="Times New Roman"/>
                <w:color w:val="0D0D0D"/>
                <w:sz w:val="24"/>
                <w:szCs w:val="24"/>
              </w:rPr>
              <w:t xml:space="preserve"> сельсовет  муниципального района Баймакский район Республики Башкортостан</w:t>
            </w:r>
          </w:p>
        </w:tc>
      </w:tr>
      <w:tr w:rsidR="00F5653C" w:rsidRPr="00CF6EEE" w:rsidTr="006508CC">
        <w:trPr>
          <w:trHeight w:val="840"/>
        </w:trPr>
        <w:tc>
          <w:tcPr>
            <w:tcW w:w="2378" w:type="dxa"/>
            <w:tcBorders>
              <w:top w:val="single" w:sz="4" w:space="0" w:color="000000"/>
              <w:left w:val="single" w:sz="4" w:space="0" w:color="000000"/>
              <w:bottom w:val="single" w:sz="4" w:space="0" w:color="000000"/>
            </w:tcBorders>
          </w:tcPr>
          <w:p w:rsidR="00F5653C" w:rsidRPr="00CF6EEE" w:rsidRDefault="00F5653C" w:rsidP="006508CC">
            <w:pPr>
              <w:rPr>
                <w:rFonts w:ascii="Times New Roman" w:hAnsi="Times New Roman"/>
                <w:color w:val="0D0D0D"/>
                <w:sz w:val="24"/>
                <w:szCs w:val="24"/>
              </w:rPr>
            </w:pPr>
            <w:r w:rsidRPr="00CF6EEE">
              <w:rPr>
                <w:rFonts w:ascii="Times New Roman" w:hAnsi="Times New Roman"/>
                <w:color w:val="0D0D0D"/>
                <w:sz w:val="24"/>
                <w:szCs w:val="24"/>
              </w:rPr>
              <w:t>Контроль за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4579BC">
            <w:pPr>
              <w:rPr>
                <w:rFonts w:ascii="Times New Roman" w:hAnsi="Times New Roman"/>
                <w:color w:val="0D0D0D"/>
                <w:sz w:val="24"/>
                <w:szCs w:val="24"/>
              </w:rPr>
            </w:pPr>
            <w:r w:rsidRPr="00CF6EEE">
              <w:rPr>
                <w:rFonts w:ascii="Times New Roman" w:hAnsi="Times New Roman"/>
                <w:color w:val="0D0D0D"/>
                <w:sz w:val="24"/>
                <w:szCs w:val="24"/>
              </w:rPr>
              <w:t xml:space="preserve">Администрация </w:t>
            </w:r>
            <w:r>
              <w:rPr>
                <w:rFonts w:ascii="Times New Roman" w:hAnsi="Times New Roman"/>
                <w:color w:val="0D0D0D"/>
                <w:sz w:val="24"/>
                <w:szCs w:val="24"/>
              </w:rPr>
              <w:t xml:space="preserve">  сельского поселения  Акмурунский</w:t>
            </w:r>
            <w:r w:rsidRPr="00CF6EEE">
              <w:rPr>
                <w:rFonts w:ascii="Times New Roman" w:hAnsi="Times New Roman"/>
                <w:color w:val="0D0D0D"/>
                <w:sz w:val="24"/>
                <w:szCs w:val="24"/>
              </w:rPr>
              <w:t xml:space="preserve"> сельсовет  муниципального района Баймакский район Республики Башкортостан</w:t>
            </w:r>
          </w:p>
        </w:tc>
      </w:tr>
      <w:tr w:rsidR="00F5653C" w:rsidRPr="00CF6EEE" w:rsidTr="006508CC">
        <w:trPr>
          <w:trHeight w:val="1632"/>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Цель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4579BC">
            <w:pPr>
              <w:spacing w:after="0" w:line="240" w:lineRule="auto"/>
              <w:jc w:val="both"/>
              <w:rPr>
                <w:rFonts w:ascii="Times New Roman" w:hAnsi="Times New Roman"/>
                <w:color w:val="000000"/>
                <w:sz w:val="24"/>
                <w:szCs w:val="24"/>
              </w:rPr>
            </w:pPr>
            <w:r w:rsidRPr="00CF6EEE">
              <w:rPr>
                <w:rFonts w:ascii="Times New Roman" w:hAnsi="Times New Roman"/>
                <w:color w:val="000000"/>
                <w:sz w:val="24"/>
                <w:szCs w:val="24"/>
              </w:rPr>
              <w:t>Предоставление качественных жилищно-коммунальных услуг потребителям при соответствии требованиям экологических стандартов. Комплексная модернизация и реконструкция существующей системы. Формирование экономических и организационных условий развития систем коммунальной инфраструктур</w:t>
            </w:r>
            <w:r>
              <w:rPr>
                <w:rFonts w:ascii="Times New Roman" w:hAnsi="Times New Roman"/>
                <w:color w:val="000000"/>
                <w:sz w:val="24"/>
                <w:szCs w:val="24"/>
              </w:rPr>
              <w:t>ы  сельского поселения  акмурунский</w:t>
            </w:r>
            <w:r w:rsidRPr="00CF6EEE">
              <w:rPr>
                <w:rFonts w:ascii="Times New Roman" w:hAnsi="Times New Roman"/>
                <w:color w:val="000000"/>
                <w:sz w:val="24"/>
                <w:szCs w:val="24"/>
              </w:rPr>
              <w:t xml:space="preserve"> сельсовет.</w:t>
            </w:r>
          </w:p>
          <w:p w:rsidR="00F5653C" w:rsidRPr="00CF6EEE" w:rsidRDefault="00F5653C" w:rsidP="004579BC">
            <w:pPr>
              <w:spacing w:after="0" w:line="240" w:lineRule="auto"/>
              <w:jc w:val="both"/>
              <w:rPr>
                <w:rFonts w:ascii="Times New Roman" w:hAnsi="Times New Roman"/>
                <w:color w:val="000000"/>
                <w:sz w:val="24"/>
                <w:szCs w:val="24"/>
              </w:rPr>
            </w:pPr>
            <w:r w:rsidRPr="00CF6EEE">
              <w:rPr>
                <w:rFonts w:ascii="Times New Roman" w:hAnsi="Times New Roman"/>
                <w:color w:val="000000"/>
                <w:sz w:val="24"/>
                <w:szCs w:val="24"/>
              </w:rPr>
              <w:t xml:space="preserve">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 устойчивости функционирования систем коммунальной инфраструктуры. </w:t>
            </w:r>
          </w:p>
          <w:p w:rsidR="00F5653C" w:rsidRPr="00CF6EEE" w:rsidRDefault="00F5653C" w:rsidP="004579BC">
            <w:pPr>
              <w:spacing w:after="0" w:line="240" w:lineRule="auto"/>
              <w:jc w:val="both"/>
              <w:rPr>
                <w:rFonts w:ascii="Times New Roman" w:hAnsi="Times New Roman"/>
                <w:color w:val="000000"/>
                <w:sz w:val="24"/>
                <w:szCs w:val="24"/>
              </w:rPr>
            </w:pPr>
            <w:r w:rsidRPr="00CF6EEE">
              <w:rPr>
                <w:rFonts w:ascii="Times New Roman" w:hAnsi="Times New Roman"/>
                <w:color w:val="000000"/>
                <w:sz w:val="24"/>
                <w:szCs w:val="24"/>
              </w:rPr>
              <w:t xml:space="preserve">Совершенствование экономических и организационных механизмов повышения энергоэффективности систем коммунальной инфраструктуры. </w:t>
            </w:r>
          </w:p>
          <w:p w:rsidR="00F5653C" w:rsidRPr="00CF6EEE" w:rsidRDefault="00F5653C" w:rsidP="004579BC">
            <w:pPr>
              <w:spacing w:after="0" w:line="240" w:lineRule="auto"/>
              <w:jc w:val="both"/>
              <w:rPr>
                <w:rFonts w:ascii="Times New Roman" w:hAnsi="Times New Roman"/>
                <w:color w:val="000000"/>
                <w:sz w:val="24"/>
                <w:szCs w:val="24"/>
              </w:rPr>
            </w:pPr>
            <w:r w:rsidRPr="00CF6EEE">
              <w:rPr>
                <w:rFonts w:ascii="Times New Roman" w:hAnsi="Times New Roman"/>
                <w:color w:val="000000"/>
                <w:sz w:val="24"/>
                <w:szCs w:val="24"/>
              </w:rPr>
              <w:t xml:space="preserve">Улучшение состояния окружающей среды, экологической безопасности, создание благоприятных условий для проживания людей. </w:t>
            </w:r>
          </w:p>
          <w:p w:rsidR="00F5653C" w:rsidRPr="00CF6EEE" w:rsidRDefault="00F5653C" w:rsidP="004579BC">
            <w:pPr>
              <w:spacing w:after="0" w:line="240" w:lineRule="auto"/>
              <w:jc w:val="both"/>
              <w:rPr>
                <w:rFonts w:ascii="Times New Roman" w:hAnsi="Times New Roman"/>
                <w:color w:val="000000"/>
                <w:sz w:val="24"/>
                <w:szCs w:val="24"/>
              </w:rPr>
            </w:pPr>
            <w:r w:rsidRPr="00CF6EEE">
              <w:rPr>
                <w:rFonts w:ascii="Times New Roman" w:hAnsi="Times New Roman"/>
                <w:color w:val="000000"/>
                <w:sz w:val="24"/>
                <w:szCs w:val="24"/>
              </w:rPr>
              <w:t xml:space="preserve">Повышение качества и надежности предоставления коммунальных услуг на основе комплексного развития систем коммунальной инфраструктуры. </w:t>
            </w:r>
          </w:p>
          <w:p w:rsidR="00F5653C" w:rsidRPr="00CF6EEE" w:rsidRDefault="00F5653C" w:rsidP="004579BC">
            <w:pPr>
              <w:spacing w:after="0" w:line="240" w:lineRule="auto"/>
              <w:jc w:val="both"/>
              <w:rPr>
                <w:rFonts w:ascii="Times New Roman" w:hAnsi="Times New Roman"/>
                <w:sz w:val="24"/>
                <w:szCs w:val="24"/>
              </w:rPr>
            </w:pPr>
            <w:r w:rsidRPr="00CF6EEE">
              <w:rPr>
                <w:rFonts w:ascii="Times New Roman" w:hAnsi="Times New Roman"/>
                <w:color w:val="000000"/>
                <w:sz w:val="24"/>
                <w:szCs w:val="24"/>
              </w:rPr>
              <w:t xml:space="preserve">Повышение эффективности управления коммунальной </w:t>
            </w:r>
            <w:r w:rsidRPr="00CF6EEE">
              <w:rPr>
                <w:rFonts w:ascii="Times New Roman" w:hAnsi="Times New Roman"/>
                <w:color w:val="000000"/>
                <w:sz w:val="24"/>
                <w:szCs w:val="24"/>
              </w:rPr>
              <w:lastRenderedPageBreak/>
              <w:t xml:space="preserve">инфраструктурой </w:t>
            </w:r>
          </w:p>
        </w:tc>
      </w:tr>
      <w:tr w:rsidR="00F5653C" w:rsidRPr="00CF6EEE" w:rsidTr="006508CC">
        <w:trPr>
          <w:trHeight w:val="3375"/>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pacing w:val="-2"/>
                <w:sz w:val="24"/>
                <w:szCs w:val="24"/>
              </w:rPr>
            </w:pPr>
            <w:r w:rsidRPr="00CF6EEE">
              <w:rPr>
                <w:rFonts w:ascii="Times New Roman" w:hAnsi="Times New Roman"/>
                <w:color w:val="0D0D0D"/>
                <w:sz w:val="24"/>
                <w:szCs w:val="24"/>
              </w:rPr>
              <w:lastRenderedPageBreak/>
              <w:t>Задачи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5E1ABA">
            <w:pPr>
              <w:autoSpaceDE w:val="0"/>
              <w:spacing w:after="0"/>
              <w:jc w:val="both"/>
              <w:rPr>
                <w:rFonts w:ascii="Times New Roman" w:hAnsi="Times New Roman"/>
                <w:color w:val="0D0D0D"/>
                <w:sz w:val="24"/>
                <w:szCs w:val="24"/>
              </w:rPr>
            </w:pPr>
            <w:r w:rsidRPr="00CF6EEE">
              <w:rPr>
                <w:rFonts w:ascii="Times New Roman" w:hAnsi="Times New Roman"/>
                <w:color w:val="0D0D0D"/>
                <w:sz w:val="24"/>
                <w:szCs w:val="24"/>
              </w:rPr>
              <w:t>Комплексное развитие систем коммунальной инфраструктуры, повышение надежности и качества предоставляемых услуг;</w:t>
            </w:r>
          </w:p>
          <w:p w:rsidR="00F5653C" w:rsidRPr="00CF6EEE" w:rsidRDefault="00F5653C" w:rsidP="005E1ABA">
            <w:pPr>
              <w:autoSpaceDE w:val="0"/>
              <w:spacing w:after="0"/>
              <w:jc w:val="both"/>
              <w:rPr>
                <w:rFonts w:ascii="Times New Roman" w:hAnsi="Times New Roman"/>
                <w:color w:val="0D0D0D"/>
                <w:sz w:val="24"/>
                <w:szCs w:val="24"/>
              </w:rPr>
            </w:pPr>
            <w:r w:rsidRPr="00CF6EEE">
              <w:rPr>
                <w:rFonts w:ascii="Times New Roman" w:hAnsi="Times New Roman"/>
                <w:color w:val="0D0D0D"/>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F5653C" w:rsidRPr="00CF6EEE" w:rsidRDefault="00F5653C" w:rsidP="005E1ABA">
            <w:pPr>
              <w:autoSpaceDE w:val="0"/>
              <w:spacing w:after="0"/>
              <w:jc w:val="both"/>
              <w:rPr>
                <w:rFonts w:ascii="Times New Roman" w:hAnsi="Times New Roman"/>
                <w:color w:val="0D0D0D"/>
                <w:sz w:val="24"/>
                <w:szCs w:val="24"/>
              </w:rPr>
            </w:pPr>
            <w:r w:rsidRPr="00CF6EEE">
              <w:rPr>
                <w:rFonts w:ascii="Times New Roman" w:hAnsi="Times New Roman"/>
                <w:color w:val="0D0D0D"/>
                <w:sz w:val="24"/>
                <w:szCs w:val="24"/>
              </w:rPr>
              <w:t>- Программное управление энерго- и  ресурсосбережением и повышением энергоэффективности;</w:t>
            </w:r>
          </w:p>
        </w:tc>
      </w:tr>
      <w:tr w:rsidR="00F5653C" w:rsidRPr="00CF6EEE" w:rsidTr="006508CC">
        <w:trPr>
          <w:trHeight w:val="1002"/>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6508CC">
            <w:pPr>
              <w:snapToGrid w:val="0"/>
              <w:spacing w:after="0"/>
              <w:rPr>
                <w:rFonts w:ascii="Times New Roman" w:hAnsi="Times New Roman"/>
                <w:color w:val="0D0D0D"/>
                <w:sz w:val="24"/>
                <w:szCs w:val="24"/>
              </w:rPr>
            </w:pPr>
          </w:p>
          <w:p w:rsidR="00F5653C" w:rsidRPr="00CF6EEE" w:rsidRDefault="00F5653C" w:rsidP="006508CC">
            <w:pPr>
              <w:spacing w:after="0"/>
              <w:rPr>
                <w:rFonts w:ascii="Times New Roman" w:hAnsi="Times New Roman"/>
                <w:color w:val="0D0D0D"/>
                <w:sz w:val="24"/>
                <w:szCs w:val="24"/>
              </w:rPr>
            </w:pPr>
            <w:r>
              <w:rPr>
                <w:rFonts w:ascii="Times New Roman" w:hAnsi="Times New Roman"/>
                <w:color w:val="0D0D0D"/>
                <w:sz w:val="24"/>
                <w:szCs w:val="24"/>
              </w:rPr>
              <w:t>2016-2026</w:t>
            </w:r>
            <w:r w:rsidRPr="00CF6EEE">
              <w:rPr>
                <w:rFonts w:ascii="Times New Roman" w:hAnsi="Times New Roman"/>
                <w:color w:val="0D0D0D"/>
                <w:sz w:val="24"/>
                <w:szCs w:val="24"/>
              </w:rPr>
              <w:t xml:space="preserve"> годы</w:t>
            </w:r>
          </w:p>
        </w:tc>
      </w:tr>
      <w:tr w:rsidR="00F5653C" w:rsidRPr="00CF6EEE" w:rsidTr="006508CC">
        <w:trPr>
          <w:trHeight w:val="776"/>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сельского поселения; средств внебюджетных источников.</w:t>
            </w:r>
          </w:p>
        </w:tc>
      </w:tr>
      <w:tr w:rsidR="00F5653C" w:rsidRPr="00CF6EEE" w:rsidTr="006508CC">
        <w:trPr>
          <w:trHeight w:val="6119"/>
        </w:trPr>
        <w:tc>
          <w:tcPr>
            <w:tcW w:w="2378" w:type="dxa"/>
            <w:tcBorders>
              <w:top w:val="single" w:sz="4" w:space="0" w:color="000000"/>
              <w:left w:val="single" w:sz="4" w:space="0" w:color="000000"/>
              <w:bottom w:val="single" w:sz="4" w:space="0" w:color="000000"/>
            </w:tcBorders>
          </w:tcPr>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Прогноз ожидаемых социально-экономических результатов реализации Программы</w:t>
            </w:r>
          </w:p>
          <w:p w:rsidR="00F5653C" w:rsidRPr="00CF6EEE" w:rsidRDefault="00F5653C" w:rsidP="006508CC">
            <w:pPr>
              <w:spacing w:after="0"/>
              <w:rPr>
                <w:rFonts w:ascii="Times New Roman" w:hAnsi="Times New Roman"/>
                <w:color w:val="0D0D0D"/>
                <w:sz w:val="24"/>
                <w:szCs w:val="24"/>
              </w:rPr>
            </w:pPr>
          </w:p>
          <w:p w:rsidR="00F5653C" w:rsidRPr="00CF6EEE" w:rsidRDefault="00F5653C" w:rsidP="006508CC">
            <w:pPr>
              <w:spacing w:after="0"/>
              <w:rPr>
                <w:rFonts w:ascii="Times New Roman" w:hAnsi="Times New Roman"/>
                <w:color w:val="0D0D0D"/>
                <w:sz w:val="24"/>
                <w:szCs w:val="24"/>
              </w:rPr>
            </w:pPr>
          </w:p>
          <w:p w:rsidR="00F5653C" w:rsidRPr="00CF6EEE" w:rsidRDefault="00F5653C" w:rsidP="006508CC">
            <w:pPr>
              <w:spacing w:after="0"/>
              <w:rPr>
                <w:rFonts w:ascii="Times New Roman" w:hAnsi="Times New Roman"/>
                <w:color w:val="0D0D0D"/>
                <w:sz w:val="24"/>
                <w:szCs w:val="24"/>
              </w:rPr>
            </w:pPr>
          </w:p>
          <w:p w:rsidR="00F5653C" w:rsidRPr="00CF6EEE" w:rsidRDefault="00F5653C" w:rsidP="006508CC">
            <w:pPr>
              <w:spacing w:after="0"/>
              <w:rPr>
                <w:rFonts w:ascii="Times New Roman" w:hAnsi="Times New Roman"/>
                <w:color w:val="0D0D0D"/>
                <w:sz w:val="24"/>
                <w:szCs w:val="24"/>
              </w:rPr>
            </w:pPr>
            <w:r w:rsidRPr="00CF6EEE">
              <w:rPr>
                <w:rFonts w:ascii="Times New Roman" w:hAnsi="Times New Roman"/>
                <w:color w:val="0D0D0D"/>
                <w:sz w:val="24"/>
                <w:szCs w:val="24"/>
              </w:rPr>
              <w:t> </w:t>
            </w:r>
          </w:p>
        </w:tc>
        <w:tc>
          <w:tcPr>
            <w:tcW w:w="7212" w:type="dxa"/>
            <w:tcBorders>
              <w:top w:val="single" w:sz="4" w:space="0" w:color="000000"/>
              <w:left w:val="single" w:sz="4" w:space="0" w:color="000000"/>
              <w:bottom w:val="single" w:sz="4" w:space="0" w:color="000000"/>
              <w:right w:val="single" w:sz="4" w:space="0" w:color="000000"/>
            </w:tcBorders>
          </w:tcPr>
          <w:p w:rsidR="00F5653C" w:rsidRPr="006466DB" w:rsidRDefault="00F5653C"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Снижение степени риска объектов коммунальной инфраструктуры, повышение надежности их работы; </w:t>
            </w:r>
          </w:p>
          <w:p w:rsidR="00F5653C" w:rsidRPr="006466DB" w:rsidRDefault="00F5653C"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Развитие систем водоснабжения и улучшение качества питьевой воды; </w:t>
            </w:r>
          </w:p>
          <w:p w:rsidR="00F5653C" w:rsidRPr="006466DB" w:rsidRDefault="00F5653C"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Улучшении  уличного освещения населенных пунктов сельского поселения.; </w:t>
            </w:r>
          </w:p>
          <w:p w:rsidR="00F5653C" w:rsidRPr="006466DB" w:rsidRDefault="00F5653C"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 </w:t>
            </w:r>
          </w:p>
          <w:p w:rsidR="00F5653C" w:rsidRPr="006466DB" w:rsidRDefault="00F5653C" w:rsidP="005E1ABA">
            <w:pPr>
              <w:pStyle w:val="a3"/>
              <w:spacing w:after="0" w:line="240" w:lineRule="auto"/>
              <w:ind w:left="0"/>
              <w:jc w:val="both"/>
              <w:rPr>
                <w:rFonts w:ascii="Times New Roman" w:hAnsi="Times New Roman"/>
                <w:color w:val="000000"/>
                <w:sz w:val="24"/>
                <w:szCs w:val="24"/>
              </w:rPr>
            </w:pPr>
          </w:p>
          <w:p w:rsidR="00F5653C" w:rsidRPr="006466DB" w:rsidRDefault="00F5653C"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Модернизация и обновление коммунальной инфраструкту</w:t>
            </w:r>
            <w:r>
              <w:rPr>
                <w:rFonts w:ascii="Times New Roman" w:hAnsi="Times New Roman"/>
                <w:color w:val="000000"/>
                <w:sz w:val="24"/>
                <w:szCs w:val="24"/>
              </w:rPr>
              <w:t>ры сельского поселения Акмурунский</w:t>
            </w:r>
            <w:r w:rsidRPr="006466DB">
              <w:rPr>
                <w:rFonts w:ascii="Times New Roman" w:hAnsi="Times New Roman"/>
                <w:color w:val="000000"/>
                <w:sz w:val="24"/>
                <w:szCs w:val="24"/>
              </w:rPr>
              <w:t xml:space="preserve"> сельсовет, снижение эксплуатационных затрат; </w:t>
            </w:r>
          </w:p>
          <w:p w:rsidR="00F5653C" w:rsidRPr="006466DB" w:rsidRDefault="00F5653C"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F5653C" w:rsidRPr="006466DB" w:rsidRDefault="00F5653C"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w:t>
            </w:r>
          </w:p>
          <w:p w:rsidR="00F5653C" w:rsidRPr="006466DB" w:rsidRDefault="00F5653C"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Сбор и вывоз твердо-бытовых отходов (ТБО)</w:t>
            </w:r>
          </w:p>
          <w:p w:rsidR="00F5653C" w:rsidRPr="006466DB" w:rsidRDefault="00F5653C"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улучшение санитарного состояния территори</w:t>
            </w:r>
            <w:r>
              <w:rPr>
                <w:rFonts w:ascii="Times New Roman" w:hAnsi="Times New Roman"/>
                <w:color w:val="000000"/>
                <w:sz w:val="24"/>
                <w:szCs w:val="24"/>
              </w:rPr>
              <w:t>и сельского поселения  Акмурунский</w:t>
            </w:r>
            <w:r w:rsidRPr="006466DB">
              <w:rPr>
                <w:rFonts w:ascii="Times New Roman" w:hAnsi="Times New Roman"/>
                <w:color w:val="000000"/>
                <w:sz w:val="24"/>
                <w:szCs w:val="24"/>
              </w:rPr>
              <w:t xml:space="preserve">сельсовет; </w:t>
            </w:r>
          </w:p>
          <w:p w:rsidR="00F5653C" w:rsidRPr="006466DB" w:rsidRDefault="00F5653C"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улучшение экологической обстановки в  сельском поселении.</w:t>
            </w:r>
          </w:p>
          <w:p w:rsidR="00F5653C" w:rsidRPr="006466DB" w:rsidRDefault="00F5653C" w:rsidP="005E1ABA">
            <w:pPr>
              <w:pStyle w:val="a3"/>
              <w:spacing w:after="0" w:line="240" w:lineRule="auto"/>
              <w:ind w:left="405"/>
              <w:jc w:val="both"/>
              <w:rPr>
                <w:rFonts w:ascii="Times New Roman" w:hAnsi="Times New Roman"/>
                <w:color w:val="000000"/>
                <w:sz w:val="24"/>
                <w:szCs w:val="24"/>
              </w:rPr>
            </w:pPr>
          </w:p>
          <w:p w:rsidR="00F5653C" w:rsidRPr="006466DB" w:rsidRDefault="00F5653C" w:rsidP="005E1ABA">
            <w:pPr>
              <w:pStyle w:val="a3"/>
              <w:spacing w:after="0" w:line="240" w:lineRule="auto"/>
              <w:ind w:left="0"/>
              <w:jc w:val="both"/>
              <w:rPr>
                <w:rFonts w:ascii="Times New Roman" w:hAnsi="Times New Roman"/>
                <w:color w:val="000000"/>
                <w:sz w:val="24"/>
                <w:szCs w:val="24"/>
              </w:rPr>
            </w:pPr>
            <w:r w:rsidRPr="006466DB">
              <w:rPr>
                <w:rFonts w:ascii="Times New Roman" w:hAnsi="Times New Roman"/>
                <w:color w:val="000000"/>
                <w:sz w:val="24"/>
                <w:szCs w:val="24"/>
              </w:rPr>
              <w:t xml:space="preserve"> 8.   Привлечение внебюджетных средств для финансирования проектов модернизации объектов коммунальной инфраструктуры сельского поселения.</w:t>
            </w:r>
          </w:p>
          <w:p w:rsidR="00F5653C" w:rsidRPr="00CF6EEE" w:rsidRDefault="00F5653C" w:rsidP="006508CC">
            <w:pPr>
              <w:autoSpaceDE w:val="0"/>
              <w:spacing w:after="0"/>
              <w:jc w:val="both"/>
              <w:rPr>
                <w:sz w:val="24"/>
                <w:szCs w:val="24"/>
              </w:rPr>
            </w:pPr>
          </w:p>
        </w:tc>
      </w:tr>
    </w:tbl>
    <w:p w:rsidR="00F5653C" w:rsidRPr="006466DB" w:rsidRDefault="00F5653C" w:rsidP="0050792A">
      <w:pPr>
        <w:spacing w:after="0" w:line="240" w:lineRule="auto"/>
        <w:jc w:val="center"/>
        <w:rPr>
          <w:rFonts w:ascii="Times New Roman" w:hAnsi="Times New Roman"/>
          <w:b/>
          <w:sz w:val="24"/>
          <w:szCs w:val="24"/>
        </w:rPr>
      </w:pPr>
    </w:p>
    <w:p w:rsidR="00F5653C" w:rsidRPr="006466DB" w:rsidRDefault="00F5653C" w:rsidP="0050792A">
      <w:pPr>
        <w:spacing w:after="0" w:line="240" w:lineRule="auto"/>
        <w:jc w:val="center"/>
        <w:rPr>
          <w:rFonts w:ascii="Times New Roman" w:hAnsi="Times New Roman"/>
          <w:b/>
          <w:sz w:val="24"/>
          <w:szCs w:val="24"/>
        </w:rPr>
      </w:pPr>
    </w:p>
    <w:p w:rsidR="00F5653C" w:rsidRPr="006466DB" w:rsidRDefault="00F5653C" w:rsidP="0050792A">
      <w:pPr>
        <w:spacing w:after="0" w:line="240" w:lineRule="auto"/>
        <w:jc w:val="center"/>
        <w:rPr>
          <w:rFonts w:ascii="Times New Roman" w:hAnsi="Times New Roman"/>
          <w:b/>
          <w:sz w:val="24"/>
          <w:szCs w:val="24"/>
        </w:rPr>
      </w:pPr>
    </w:p>
    <w:p w:rsidR="00F5653C" w:rsidRPr="006466DB" w:rsidRDefault="00F5653C" w:rsidP="0050792A">
      <w:pPr>
        <w:spacing w:after="0" w:line="240" w:lineRule="auto"/>
        <w:jc w:val="center"/>
        <w:rPr>
          <w:rFonts w:ascii="Times New Roman" w:hAnsi="Times New Roman"/>
          <w:b/>
          <w:sz w:val="24"/>
          <w:szCs w:val="24"/>
        </w:rPr>
      </w:pPr>
    </w:p>
    <w:p w:rsidR="00F5653C" w:rsidRPr="006466DB" w:rsidRDefault="00F5653C" w:rsidP="0050792A">
      <w:pPr>
        <w:spacing w:after="0" w:line="240" w:lineRule="auto"/>
        <w:jc w:val="center"/>
        <w:rPr>
          <w:rFonts w:ascii="Times New Roman" w:hAnsi="Times New Roman"/>
          <w:b/>
          <w:sz w:val="24"/>
          <w:szCs w:val="24"/>
        </w:rPr>
      </w:pPr>
    </w:p>
    <w:p w:rsidR="00F5653C" w:rsidRPr="006466DB" w:rsidRDefault="00F5653C" w:rsidP="0050792A">
      <w:pPr>
        <w:spacing w:after="0" w:line="240" w:lineRule="auto"/>
        <w:jc w:val="center"/>
        <w:rPr>
          <w:rFonts w:ascii="Times New Roman" w:hAnsi="Times New Roman"/>
          <w:b/>
          <w:sz w:val="24"/>
          <w:szCs w:val="24"/>
        </w:rPr>
      </w:pPr>
    </w:p>
    <w:p w:rsidR="00F5653C" w:rsidRPr="006466DB" w:rsidRDefault="00F5653C" w:rsidP="0050792A">
      <w:pPr>
        <w:spacing w:after="0" w:line="240" w:lineRule="auto"/>
        <w:jc w:val="center"/>
        <w:rPr>
          <w:rFonts w:ascii="Times New Roman" w:hAnsi="Times New Roman"/>
          <w:b/>
          <w:sz w:val="24"/>
          <w:szCs w:val="24"/>
        </w:rPr>
      </w:pPr>
    </w:p>
    <w:p w:rsidR="00F5653C" w:rsidRPr="006466DB" w:rsidRDefault="00F5653C" w:rsidP="006466DB">
      <w:pPr>
        <w:spacing w:after="0" w:line="240" w:lineRule="auto"/>
        <w:rPr>
          <w:rFonts w:ascii="Times New Roman" w:hAnsi="Times New Roman"/>
          <w:b/>
          <w:sz w:val="24"/>
          <w:szCs w:val="24"/>
        </w:rPr>
      </w:pPr>
    </w:p>
    <w:p w:rsidR="00F5653C" w:rsidRDefault="00F5653C" w:rsidP="0050792A">
      <w:pPr>
        <w:spacing w:after="0" w:line="240" w:lineRule="auto"/>
        <w:jc w:val="center"/>
        <w:rPr>
          <w:rFonts w:ascii="Times New Roman" w:hAnsi="Times New Roman"/>
          <w:b/>
          <w:sz w:val="24"/>
          <w:szCs w:val="24"/>
        </w:rPr>
      </w:pPr>
    </w:p>
    <w:p w:rsidR="00F5653C" w:rsidRPr="006466DB" w:rsidRDefault="00F5653C" w:rsidP="0050792A">
      <w:pPr>
        <w:spacing w:after="0" w:line="240" w:lineRule="auto"/>
        <w:jc w:val="center"/>
        <w:rPr>
          <w:rFonts w:ascii="Times New Roman" w:hAnsi="Times New Roman"/>
          <w:b/>
          <w:sz w:val="24"/>
          <w:szCs w:val="24"/>
        </w:rPr>
      </w:pPr>
      <w:r w:rsidRPr="006466DB">
        <w:rPr>
          <w:rFonts w:ascii="Times New Roman" w:hAnsi="Times New Roman"/>
          <w:b/>
          <w:sz w:val="24"/>
          <w:szCs w:val="24"/>
        </w:rPr>
        <w:t>Введение</w:t>
      </w:r>
    </w:p>
    <w:p w:rsidR="00F5653C" w:rsidRPr="006466DB" w:rsidRDefault="00F5653C" w:rsidP="000F16A9">
      <w:pPr>
        <w:spacing w:after="0" w:line="240" w:lineRule="auto"/>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генерального пла</w:t>
      </w:r>
      <w:r>
        <w:rPr>
          <w:rFonts w:ascii="Times New Roman" w:hAnsi="Times New Roman"/>
          <w:sz w:val="24"/>
          <w:szCs w:val="24"/>
        </w:rPr>
        <w:t>на сельского поселения Акмурунский</w:t>
      </w:r>
      <w:r w:rsidRPr="006466DB">
        <w:rPr>
          <w:rFonts w:ascii="Times New Roman" w:hAnsi="Times New Roman"/>
          <w:sz w:val="24"/>
          <w:szCs w:val="24"/>
        </w:rPr>
        <w:t xml:space="preserve"> сельсовет муниципального района РБ.</w:t>
      </w: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Программа «Комплексного развития систем коммунальной инфраструкт</w:t>
      </w:r>
      <w:r>
        <w:rPr>
          <w:rFonts w:ascii="Times New Roman" w:hAnsi="Times New Roman"/>
          <w:sz w:val="24"/>
          <w:szCs w:val="24"/>
        </w:rPr>
        <w:t>уры сельского поселения Акмурунский сельсовет на 2017-2027</w:t>
      </w:r>
      <w:r w:rsidRPr="006466DB">
        <w:rPr>
          <w:rFonts w:ascii="Times New Roman" w:hAnsi="Times New Roman"/>
          <w:sz w:val="24"/>
          <w:szCs w:val="24"/>
        </w:rPr>
        <w:t>годы»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дотационности жилищно-коммунального хозяйства (далее ЖКХ) и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предприятием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0F16A9">
      <w:pPr>
        <w:spacing w:after="0" w:line="240" w:lineRule="auto"/>
        <w:jc w:val="center"/>
        <w:outlineLvl w:val="0"/>
        <w:rPr>
          <w:rFonts w:ascii="Times New Roman" w:hAnsi="Times New Roman"/>
          <w:b/>
          <w:color w:val="000000"/>
          <w:sz w:val="24"/>
          <w:szCs w:val="24"/>
        </w:rPr>
      </w:pPr>
      <w:r w:rsidRPr="006466DB">
        <w:rPr>
          <w:rFonts w:ascii="Times New Roman" w:hAnsi="Times New Roman"/>
          <w:b/>
          <w:color w:val="000000"/>
          <w:sz w:val="24"/>
          <w:szCs w:val="24"/>
        </w:rPr>
        <w:t>Цели и задачи</w:t>
      </w:r>
    </w:p>
    <w:p w:rsidR="00F5653C" w:rsidRPr="006466DB" w:rsidRDefault="00F5653C" w:rsidP="000F16A9">
      <w:pPr>
        <w:spacing w:after="0" w:line="240" w:lineRule="auto"/>
        <w:jc w:val="center"/>
        <w:outlineLvl w:val="0"/>
        <w:rPr>
          <w:rFonts w:ascii="Times New Roman" w:hAnsi="Times New Roman"/>
          <w:b/>
          <w:color w:val="000000"/>
          <w:sz w:val="24"/>
          <w:szCs w:val="24"/>
        </w:rPr>
      </w:pPr>
    </w:p>
    <w:p w:rsidR="00F5653C" w:rsidRPr="006466DB" w:rsidRDefault="00F5653C" w:rsidP="000F16A9">
      <w:pPr>
        <w:shd w:val="clear" w:color="auto" w:fill="FFFFFF"/>
        <w:tabs>
          <w:tab w:val="left" w:pos="720"/>
        </w:tabs>
        <w:spacing w:after="0" w:line="240" w:lineRule="auto"/>
        <w:jc w:val="both"/>
        <w:rPr>
          <w:rFonts w:ascii="Times New Roman" w:hAnsi="Times New Roman"/>
          <w:color w:val="000000"/>
          <w:spacing w:val="1"/>
          <w:sz w:val="24"/>
          <w:szCs w:val="24"/>
          <w:highlight w:val="yellow"/>
        </w:rPr>
      </w:pPr>
      <w:r w:rsidRPr="006466DB">
        <w:rPr>
          <w:rFonts w:ascii="Times New Roman" w:hAnsi="Times New Roman"/>
          <w:color w:val="000000"/>
          <w:spacing w:val="3"/>
          <w:sz w:val="24"/>
          <w:szCs w:val="24"/>
        </w:rPr>
        <w:t>Целью разработки Программы комплексного развития систем коммунальной инфраструктуры</w:t>
      </w:r>
      <w:r>
        <w:rPr>
          <w:rFonts w:ascii="Times New Roman" w:hAnsi="Times New Roman"/>
          <w:sz w:val="24"/>
          <w:szCs w:val="24"/>
        </w:rPr>
        <w:t xml:space="preserve"> в сельском поселении Акмурунский</w:t>
      </w:r>
      <w:r w:rsidRPr="006466DB">
        <w:rPr>
          <w:rFonts w:ascii="Times New Roman" w:hAnsi="Times New Roman"/>
          <w:sz w:val="24"/>
          <w:szCs w:val="24"/>
        </w:rPr>
        <w:t>сельсовет</w:t>
      </w:r>
      <w:r w:rsidRPr="006466DB">
        <w:rPr>
          <w:rFonts w:ascii="Times New Roman" w:hAnsi="Times New Roman"/>
          <w:color w:val="000000"/>
          <w:spacing w:val="3"/>
          <w:sz w:val="24"/>
          <w:szCs w:val="24"/>
        </w:rPr>
        <w:t xml:space="preserve"> муниципального района Баймакский район </w:t>
      </w:r>
      <w:r w:rsidRPr="006466DB">
        <w:rPr>
          <w:rFonts w:ascii="Times New Roman" w:hAnsi="Times New Roman"/>
          <w:color w:val="000000"/>
          <w:spacing w:val="1"/>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F5653C" w:rsidRPr="006466DB" w:rsidRDefault="00F5653C" w:rsidP="000F16A9">
      <w:pPr>
        <w:shd w:val="clear" w:color="auto" w:fill="FFFFFF"/>
        <w:spacing w:after="0" w:line="240" w:lineRule="auto"/>
        <w:jc w:val="both"/>
        <w:rPr>
          <w:rFonts w:ascii="Times New Roman" w:hAnsi="Times New Roman"/>
          <w:sz w:val="24"/>
          <w:szCs w:val="24"/>
        </w:rPr>
      </w:pPr>
      <w:r w:rsidRPr="006466DB">
        <w:rPr>
          <w:rFonts w:ascii="Times New Roman" w:hAnsi="Times New Roman"/>
          <w:sz w:val="24"/>
          <w:szCs w:val="24"/>
        </w:rPr>
        <w:t xml:space="preserve">      Основными задачами Программы </w:t>
      </w:r>
      <w:r w:rsidRPr="006466DB">
        <w:rPr>
          <w:rFonts w:ascii="Times New Roman" w:hAnsi="Times New Roman"/>
          <w:color w:val="000000"/>
          <w:spacing w:val="-3"/>
          <w:sz w:val="24"/>
          <w:szCs w:val="24"/>
        </w:rPr>
        <w:t>комплексного развития систем коммунальной инфраструктуры муниципального образования</w:t>
      </w:r>
      <w:r w:rsidRPr="006466DB">
        <w:rPr>
          <w:rFonts w:ascii="Times New Roman" w:hAnsi="Times New Roman"/>
          <w:sz w:val="24"/>
          <w:szCs w:val="24"/>
        </w:rPr>
        <w:t>являются:</w:t>
      </w:r>
    </w:p>
    <w:p w:rsidR="00F5653C" w:rsidRPr="006466DB" w:rsidRDefault="00F5653C"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Инженерно-техническая оптимизация коммунальных систем;</w:t>
      </w:r>
    </w:p>
    <w:p w:rsidR="00F5653C" w:rsidRPr="006466DB" w:rsidRDefault="00F5653C"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Взаимосвязанное перспективное планирование развития коммунальных систем с планом социально-экономического развития сельского поселения.</w:t>
      </w:r>
    </w:p>
    <w:p w:rsidR="00F5653C" w:rsidRPr="006466DB" w:rsidRDefault="00F5653C"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3"/>
          <w:sz w:val="24"/>
          <w:szCs w:val="24"/>
        </w:rPr>
        <w:t>Обоснование мероприятий по комплексной реконструкции и модернизации;</w:t>
      </w:r>
    </w:p>
    <w:p w:rsidR="00F5653C" w:rsidRPr="006466DB" w:rsidRDefault="00F5653C"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 xml:space="preserve">Повышение надежности систем и качества предоставления коммунальных  </w:t>
      </w:r>
      <w:r w:rsidRPr="006466DB">
        <w:rPr>
          <w:rFonts w:ascii="Times New Roman" w:hAnsi="Times New Roman"/>
          <w:color w:val="000000"/>
          <w:spacing w:val="-5"/>
          <w:sz w:val="24"/>
          <w:szCs w:val="24"/>
        </w:rPr>
        <w:t>услуг;</w:t>
      </w:r>
    </w:p>
    <w:p w:rsidR="00F5653C" w:rsidRPr="006466DB" w:rsidRDefault="00F5653C" w:rsidP="000F16A9">
      <w:pPr>
        <w:numPr>
          <w:ilvl w:val="0"/>
          <w:numId w:val="2"/>
        </w:numPr>
        <w:tabs>
          <w:tab w:val="num" w:pos="960"/>
        </w:tabs>
        <w:spacing w:after="0" w:line="240" w:lineRule="auto"/>
        <w:ind w:left="960"/>
        <w:jc w:val="both"/>
        <w:rPr>
          <w:rFonts w:ascii="Times New Roman" w:hAnsi="Times New Roman"/>
          <w:sz w:val="24"/>
          <w:szCs w:val="24"/>
        </w:rPr>
      </w:pPr>
      <w:r w:rsidRPr="006466DB">
        <w:rPr>
          <w:rFonts w:ascii="Times New Roman" w:hAnsi="Times New Roman"/>
          <w:sz w:val="24"/>
          <w:szCs w:val="24"/>
        </w:rPr>
        <w:t>Совершенствование механизмов развития энергосбережения и повышения энергоэффективности коммунальной инфраструктуры;</w:t>
      </w:r>
    </w:p>
    <w:p w:rsidR="00F5653C" w:rsidRPr="006466DB" w:rsidRDefault="00F5653C"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 xml:space="preserve">       В Программу </w:t>
      </w:r>
      <w:r w:rsidRPr="006466DB">
        <w:rPr>
          <w:rFonts w:ascii="Times New Roman" w:hAnsi="Times New Roman"/>
          <w:color w:val="000000"/>
          <w:spacing w:val="-3"/>
          <w:sz w:val="24"/>
          <w:szCs w:val="24"/>
        </w:rPr>
        <w:t xml:space="preserve">комплексного развития систем коммунальной инфраструктуры включены </w:t>
      </w:r>
      <w:r w:rsidRPr="006466DB">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rsidR="00F5653C" w:rsidRPr="006466DB" w:rsidRDefault="00F5653C"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lastRenderedPageBreak/>
        <w:t>перечень мероприятий по реконструкции, модернизации и капитальному ремонту систем коммунальной инфраструктуры;</w:t>
      </w:r>
    </w:p>
    <w:p w:rsidR="00F5653C" w:rsidRPr="006466DB" w:rsidRDefault="00F5653C"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срок реализации мероприятий;</w:t>
      </w:r>
    </w:p>
    <w:p w:rsidR="00F5653C" w:rsidRPr="006466DB" w:rsidRDefault="00F5653C"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финансовые потребности на реализацию мероприятий.</w:t>
      </w:r>
    </w:p>
    <w:p w:rsidR="00F5653C" w:rsidRPr="006466DB" w:rsidRDefault="00F5653C"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План мероприятий  разработан в целях повышения качества и надежности услуг, оказываемых в сфере жилищно-коммунального комплекса сельского поселения на основе анализа существующего состояния инженерных систем коммунальной инфраструктуры.</w:t>
      </w:r>
    </w:p>
    <w:p w:rsidR="00F5653C" w:rsidRPr="006466DB" w:rsidRDefault="00F5653C" w:rsidP="000F16A9">
      <w:pPr>
        <w:spacing w:after="0" w:line="240" w:lineRule="auto"/>
        <w:rPr>
          <w:rFonts w:ascii="Times New Roman" w:hAnsi="Times New Roman"/>
          <w:sz w:val="24"/>
          <w:szCs w:val="24"/>
        </w:rPr>
      </w:pPr>
    </w:p>
    <w:p w:rsidR="00F5653C" w:rsidRDefault="00F5653C" w:rsidP="004D5CDF">
      <w:pPr>
        <w:tabs>
          <w:tab w:val="left" w:pos="960"/>
        </w:tabs>
        <w:spacing w:after="0" w:line="240" w:lineRule="auto"/>
        <w:jc w:val="both"/>
        <w:rPr>
          <w:rFonts w:ascii="Times New Roman" w:hAnsi="Times New Roman"/>
          <w:sz w:val="24"/>
          <w:szCs w:val="24"/>
        </w:rPr>
      </w:pPr>
      <w:r w:rsidRPr="006466DB">
        <w:rPr>
          <w:rFonts w:ascii="Times New Roman" w:hAnsi="Times New Roman"/>
          <w:b/>
          <w:sz w:val="24"/>
          <w:szCs w:val="24"/>
        </w:rPr>
        <w:tab/>
      </w:r>
      <w:r>
        <w:rPr>
          <w:rFonts w:ascii="Times New Roman" w:hAnsi="Times New Roman"/>
          <w:sz w:val="24"/>
          <w:szCs w:val="24"/>
        </w:rPr>
        <w:t>Сельское поселение Акмурунский</w:t>
      </w:r>
      <w:r w:rsidRPr="006466DB">
        <w:rPr>
          <w:rFonts w:ascii="Times New Roman" w:hAnsi="Times New Roman"/>
          <w:sz w:val="24"/>
          <w:szCs w:val="24"/>
        </w:rPr>
        <w:t xml:space="preserve">  сельсовет муниципального районаБаймакского района Республики Башко</w:t>
      </w:r>
      <w:r>
        <w:rPr>
          <w:rFonts w:ascii="Times New Roman" w:hAnsi="Times New Roman"/>
          <w:sz w:val="24"/>
          <w:szCs w:val="24"/>
        </w:rPr>
        <w:t>ртостан с центром с.Акмурун</w:t>
      </w:r>
      <w:r w:rsidRPr="006466DB">
        <w:rPr>
          <w:rFonts w:ascii="Times New Roman" w:hAnsi="Times New Roman"/>
          <w:sz w:val="24"/>
          <w:szCs w:val="24"/>
        </w:rPr>
        <w:t xml:space="preserve"> расположено в восточной части административного района, к северо-востоку от административного центра муниципального района – г.Баймак – в горно-лесной зоне острогов Южного Урала с резко континентальным климатом, с устойчивой холодной суровой зимой, жарким летом и неустойчивым режимо погоды короткой весной и продолжительной осенью. С запада территория ограничена землями сельского п</w:t>
      </w:r>
      <w:r>
        <w:rPr>
          <w:rFonts w:ascii="Times New Roman" w:hAnsi="Times New Roman"/>
          <w:sz w:val="24"/>
          <w:szCs w:val="24"/>
        </w:rPr>
        <w:t>оселения Яратовский</w:t>
      </w:r>
      <w:r w:rsidRPr="006466DB">
        <w:rPr>
          <w:rFonts w:ascii="Times New Roman" w:hAnsi="Times New Roman"/>
          <w:sz w:val="24"/>
          <w:szCs w:val="24"/>
        </w:rPr>
        <w:t xml:space="preserve"> сельсовет, с северо- запада – землям</w:t>
      </w:r>
      <w:r>
        <w:rPr>
          <w:rFonts w:ascii="Times New Roman" w:hAnsi="Times New Roman"/>
          <w:sz w:val="24"/>
          <w:szCs w:val="24"/>
        </w:rPr>
        <w:t>и сельского поселения 1 Иткуловский</w:t>
      </w:r>
      <w:r w:rsidRPr="006466DB">
        <w:rPr>
          <w:rFonts w:ascii="Times New Roman" w:hAnsi="Times New Roman"/>
          <w:sz w:val="24"/>
          <w:szCs w:val="24"/>
        </w:rPr>
        <w:t>сельсовет, с севера – зелями сельского поселения Мукасовский сельсовет, с востока – землям</w:t>
      </w:r>
      <w:r>
        <w:rPr>
          <w:rFonts w:ascii="Times New Roman" w:hAnsi="Times New Roman"/>
          <w:sz w:val="24"/>
          <w:szCs w:val="24"/>
        </w:rPr>
        <w:t>и  Семеновский сельсовет</w:t>
      </w:r>
      <w:r w:rsidRPr="006466DB">
        <w:rPr>
          <w:rFonts w:ascii="Times New Roman" w:hAnsi="Times New Roman"/>
          <w:sz w:val="24"/>
          <w:szCs w:val="24"/>
        </w:rPr>
        <w:t>, с юго-востока – землями сельского поселения Зилаирский сельсовет, с юга – землями с</w:t>
      </w:r>
      <w:r>
        <w:rPr>
          <w:rFonts w:ascii="Times New Roman" w:hAnsi="Times New Roman"/>
          <w:sz w:val="24"/>
          <w:szCs w:val="24"/>
        </w:rPr>
        <w:t>ельского поселения Абдулкаримовский</w:t>
      </w:r>
      <w:r w:rsidRPr="006466DB">
        <w:rPr>
          <w:rFonts w:ascii="Times New Roman" w:hAnsi="Times New Roman"/>
          <w:sz w:val="24"/>
          <w:szCs w:val="24"/>
        </w:rPr>
        <w:t xml:space="preserve"> сельсовет, с юго-запада территория сельского посел</w:t>
      </w:r>
      <w:r>
        <w:rPr>
          <w:rFonts w:ascii="Times New Roman" w:hAnsi="Times New Roman"/>
          <w:sz w:val="24"/>
          <w:szCs w:val="24"/>
        </w:rPr>
        <w:t>ения ограничена землями Юмашевский сельсовет</w:t>
      </w:r>
      <w:r w:rsidRPr="006466DB">
        <w:rPr>
          <w:rFonts w:ascii="Times New Roman" w:hAnsi="Times New Roman"/>
          <w:sz w:val="24"/>
          <w:szCs w:val="24"/>
        </w:rPr>
        <w:t>. Ближайшая железнодорожн</w:t>
      </w:r>
      <w:r>
        <w:rPr>
          <w:rFonts w:ascii="Times New Roman" w:hAnsi="Times New Roman"/>
          <w:sz w:val="24"/>
          <w:szCs w:val="24"/>
        </w:rPr>
        <w:t xml:space="preserve">ая станция Сибай расположена в </w:t>
      </w:r>
      <w:smartTag w:uri="urn:schemas-microsoft-com:office:smarttags" w:element="metricconverter">
        <w:smartTagPr>
          <w:attr w:name="ProductID" w:val="51 км"/>
        </w:smartTagPr>
        <w:r>
          <w:rPr>
            <w:rFonts w:ascii="Times New Roman" w:hAnsi="Times New Roman"/>
            <w:sz w:val="24"/>
            <w:szCs w:val="24"/>
          </w:rPr>
          <w:t>51</w:t>
        </w:r>
        <w:r w:rsidRPr="006466DB">
          <w:rPr>
            <w:rFonts w:ascii="Times New Roman" w:hAnsi="Times New Roman"/>
            <w:sz w:val="24"/>
            <w:szCs w:val="24"/>
          </w:rPr>
          <w:t xml:space="preserve"> км</w:t>
        </w:r>
      </w:smartTag>
      <w:r w:rsidRPr="006466DB">
        <w:rPr>
          <w:rFonts w:ascii="Times New Roman" w:hAnsi="Times New Roman"/>
          <w:sz w:val="24"/>
          <w:szCs w:val="24"/>
        </w:rPr>
        <w:t xml:space="preserve"> от административного центра сельского по</w:t>
      </w:r>
      <w:r>
        <w:rPr>
          <w:rFonts w:ascii="Times New Roman" w:hAnsi="Times New Roman"/>
          <w:sz w:val="24"/>
          <w:szCs w:val="24"/>
        </w:rPr>
        <w:t>селения с.Акмурун</w:t>
      </w:r>
      <w:r w:rsidRPr="006466DB">
        <w:rPr>
          <w:rFonts w:ascii="Times New Roman" w:hAnsi="Times New Roman"/>
          <w:sz w:val="24"/>
          <w:szCs w:val="24"/>
        </w:rPr>
        <w:t>. Расстояние д</w:t>
      </w:r>
      <w:r>
        <w:rPr>
          <w:rFonts w:ascii="Times New Roman" w:hAnsi="Times New Roman"/>
          <w:sz w:val="24"/>
          <w:szCs w:val="24"/>
        </w:rPr>
        <w:t xml:space="preserve">о районного центра г.Баймак – </w:t>
      </w:r>
      <w:smartTag w:uri="urn:schemas-microsoft-com:office:smarttags" w:element="metricconverter">
        <w:smartTagPr>
          <w:attr w:name="ProductID" w:val="18 км"/>
        </w:smartTagPr>
        <w:r>
          <w:rPr>
            <w:rFonts w:ascii="Times New Roman" w:hAnsi="Times New Roman"/>
            <w:sz w:val="24"/>
            <w:szCs w:val="24"/>
          </w:rPr>
          <w:t>18</w:t>
        </w:r>
        <w:r w:rsidRPr="006466DB">
          <w:rPr>
            <w:rFonts w:ascii="Times New Roman" w:hAnsi="Times New Roman"/>
            <w:sz w:val="24"/>
            <w:szCs w:val="24"/>
          </w:rPr>
          <w:t xml:space="preserve"> км</w:t>
        </w:r>
      </w:smartTag>
      <w:r w:rsidRPr="006466DB">
        <w:rPr>
          <w:rFonts w:ascii="Times New Roman" w:hAnsi="Times New Roman"/>
          <w:sz w:val="24"/>
          <w:szCs w:val="24"/>
        </w:rPr>
        <w:t>.  В сост</w:t>
      </w:r>
      <w:r>
        <w:rPr>
          <w:rFonts w:ascii="Times New Roman" w:hAnsi="Times New Roman"/>
          <w:sz w:val="24"/>
          <w:szCs w:val="24"/>
        </w:rPr>
        <w:t>ав сельского поселения  входит 5</w:t>
      </w:r>
      <w:r w:rsidRPr="006466DB">
        <w:rPr>
          <w:rFonts w:ascii="Times New Roman" w:hAnsi="Times New Roman"/>
          <w:sz w:val="24"/>
          <w:szCs w:val="24"/>
        </w:rPr>
        <w:t xml:space="preserve"> населе</w:t>
      </w:r>
      <w:r>
        <w:rPr>
          <w:rFonts w:ascii="Times New Roman" w:hAnsi="Times New Roman"/>
          <w:sz w:val="24"/>
          <w:szCs w:val="24"/>
        </w:rPr>
        <w:t>нных пункта  - село Акмурун, деревня Актау, деревня Каратал, деревня Сайгафар, деревня Верхнемамбетово . Село Акмурун с населением 3429</w:t>
      </w:r>
      <w:r w:rsidRPr="006466DB">
        <w:rPr>
          <w:rFonts w:ascii="Times New Roman" w:hAnsi="Times New Roman"/>
          <w:sz w:val="24"/>
          <w:szCs w:val="24"/>
        </w:rPr>
        <w:t xml:space="preserve"> человек расположено в восточной части тер</w:t>
      </w:r>
      <w:r>
        <w:rPr>
          <w:rFonts w:ascii="Times New Roman" w:hAnsi="Times New Roman"/>
          <w:sz w:val="24"/>
          <w:szCs w:val="24"/>
        </w:rPr>
        <w:t xml:space="preserve">ритории сельского поселения в </w:t>
      </w:r>
      <w:smartTag w:uri="urn:schemas-microsoft-com:office:smarttags" w:element="metricconverter">
        <w:smartTagPr>
          <w:attr w:name="ProductID" w:val="18 км"/>
        </w:smartTagPr>
        <w:r>
          <w:rPr>
            <w:rFonts w:ascii="Times New Roman" w:hAnsi="Times New Roman"/>
            <w:sz w:val="24"/>
            <w:szCs w:val="24"/>
          </w:rPr>
          <w:t>18</w:t>
        </w:r>
        <w:r w:rsidRPr="006466DB">
          <w:rPr>
            <w:rFonts w:ascii="Times New Roman" w:hAnsi="Times New Roman"/>
            <w:sz w:val="24"/>
            <w:szCs w:val="24"/>
          </w:rPr>
          <w:t xml:space="preserve"> км</w:t>
        </w:r>
      </w:smartTag>
      <w:r w:rsidRPr="006466DB">
        <w:rPr>
          <w:rFonts w:ascii="Times New Roman" w:hAnsi="Times New Roman"/>
          <w:sz w:val="24"/>
          <w:szCs w:val="24"/>
        </w:rPr>
        <w:t xml:space="preserve"> от районного цент</w:t>
      </w:r>
      <w:r>
        <w:rPr>
          <w:rFonts w:ascii="Times New Roman" w:hAnsi="Times New Roman"/>
          <w:sz w:val="24"/>
          <w:szCs w:val="24"/>
        </w:rPr>
        <w:t xml:space="preserve">ра – г.Баймак. Деревня Верхнемамбетово,  расположено в </w:t>
      </w:r>
      <w:smartTag w:uri="urn:schemas-microsoft-com:office:smarttags" w:element="metricconverter">
        <w:smartTagPr>
          <w:attr w:name="ProductID" w:val="11 км"/>
        </w:smartTagPr>
        <w:r>
          <w:rPr>
            <w:rFonts w:ascii="Times New Roman" w:hAnsi="Times New Roman"/>
            <w:sz w:val="24"/>
            <w:szCs w:val="24"/>
          </w:rPr>
          <w:t>11</w:t>
        </w:r>
        <w:r w:rsidRPr="006466DB">
          <w:rPr>
            <w:rFonts w:ascii="Times New Roman" w:hAnsi="Times New Roman"/>
            <w:sz w:val="24"/>
            <w:szCs w:val="24"/>
          </w:rPr>
          <w:t xml:space="preserve"> км</w:t>
        </w:r>
      </w:smartTag>
      <w:r>
        <w:rPr>
          <w:rFonts w:ascii="Times New Roman" w:hAnsi="Times New Roman"/>
          <w:sz w:val="24"/>
          <w:szCs w:val="24"/>
        </w:rPr>
        <w:t>. восточной</w:t>
      </w:r>
      <w:r w:rsidRPr="006466DB">
        <w:rPr>
          <w:rFonts w:ascii="Times New Roman" w:hAnsi="Times New Roman"/>
          <w:sz w:val="24"/>
          <w:szCs w:val="24"/>
        </w:rPr>
        <w:t xml:space="preserve"> от административного центра се</w:t>
      </w:r>
      <w:r>
        <w:rPr>
          <w:rFonts w:ascii="Times New Roman" w:hAnsi="Times New Roman"/>
          <w:sz w:val="24"/>
          <w:szCs w:val="24"/>
        </w:rPr>
        <w:t xml:space="preserve">льского поселения с.Акмурун. Население – 188 человек. Деревня Каратал расположено в </w:t>
      </w:r>
      <w:smartTag w:uri="urn:schemas-microsoft-com:office:smarttags" w:element="metricconverter">
        <w:smartTagPr>
          <w:attr w:name="ProductID" w:val="12 км"/>
        </w:smartTagPr>
        <w:r>
          <w:rPr>
            <w:rFonts w:ascii="Times New Roman" w:hAnsi="Times New Roman"/>
            <w:sz w:val="24"/>
            <w:szCs w:val="24"/>
          </w:rPr>
          <w:t>12</w:t>
        </w:r>
        <w:r w:rsidRPr="006466DB">
          <w:rPr>
            <w:rFonts w:ascii="Times New Roman" w:hAnsi="Times New Roman"/>
            <w:sz w:val="24"/>
            <w:szCs w:val="24"/>
          </w:rPr>
          <w:t xml:space="preserve"> км</w:t>
        </w:r>
      </w:smartTag>
      <w:r>
        <w:rPr>
          <w:rFonts w:ascii="Times New Roman" w:hAnsi="Times New Roman"/>
          <w:sz w:val="24"/>
          <w:szCs w:val="24"/>
        </w:rPr>
        <w:t xml:space="preserve"> северной </w:t>
      </w:r>
      <w:r w:rsidRPr="006466DB">
        <w:rPr>
          <w:rFonts w:ascii="Times New Roman" w:hAnsi="Times New Roman"/>
          <w:sz w:val="24"/>
          <w:szCs w:val="24"/>
        </w:rPr>
        <w:t>от административного центра се</w:t>
      </w:r>
      <w:r>
        <w:rPr>
          <w:rFonts w:ascii="Times New Roman" w:hAnsi="Times New Roman"/>
          <w:sz w:val="24"/>
          <w:szCs w:val="24"/>
        </w:rPr>
        <w:t>льского поселения с.Акмурун. Население – 614</w:t>
      </w:r>
      <w:r w:rsidRPr="006466DB">
        <w:rPr>
          <w:rFonts w:ascii="Times New Roman" w:hAnsi="Times New Roman"/>
          <w:sz w:val="24"/>
          <w:szCs w:val="24"/>
        </w:rPr>
        <w:t>человек.</w:t>
      </w:r>
      <w:r>
        <w:rPr>
          <w:rFonts w:ascii="Times New Roman" w:hAnsi="Times New Roman"/>
          <w:sz w:val="24"/>
          <w:szCs w:val="24"/>
        </w:rPr>
        <w:t xml:space="preserve">ДеревняСайгафар расположено в </w:t>
      </w:r>
      <w:smartTag w:uri="urn:schemas-microsoft-com:office:smarttags" w:element="metricconverter">
        <w:smartTagPr>
          <w:attr w:name="ProductID" w:val="12 км"/>
        </w:smartTagPr>
        <w:r>
          <w:rPr>
            <w:rFonts w:ascii="Times New Roman" w:hAnsi="Times New Roman"/>
            <w:sz w:val="24"/>
            <w:szCs w:val="24"/>
          </w:rPr>
          <w:t>12</w:t>
        </w:r>
        <w:r w:rsidRPr="006466DB">
          <w:rPr>
            <w:rFonts w:ascii="Times New Roman" w:hAnsi="Times New Roman"/>
            <w:sz w:val="24"/>
            <w:szCs w:val="24"/>
          </w:rPr>
          <w:t xml:space="preserve"> км</w:t>
        </w:r>
      </w:smartTag>
      <w:r>
        <w:rPr>
          <w:rFonts w:ascii="Times New Roman" w:hAnsi="Times New Roman"/>
          <w:sz w:val="24"/>
          <w:szCs w:val="24"/>
        </w:rPr>
        <w:t xml:space="preserve"> северной </w:t>
      </w:r>
      <w:r w:rsidRPr="006466DB">
        <w:rPr>
          <w:rFonts w:ascii="Times New Roman" w:hAnsi="Times New Roman"/>
          <w:sz w:val="24"/>
          <w:szCs w:val="24"/>
        </w:rPr>
        <w:t>от административного центра се</w:t>
      </w:r>
      <w:r>
        <w:rPr>
          <w:rFonts w:ascii="Times New Roman" w:hAnsi="Times New Roman"/>
          <w:sz w:val="24"/>
          <w:szCs w:val="24"/>
        </w:rPr>
        <w:t>льского поселения с.Акмурун. Население – 744</w:t>
      </w:r>
      <w:r w:rsidRPr="006466DB">
        <w:rPr>
          <w:rFonts w:ascii="Times New Roman" w:hAnsi="Times New Roman"/>
          <w:sz w:val="24"/>
          <w:szCs w:val="24"/>
        </w:rPr>
        <w:t xml:space="preserve"> человек </w:t>
      </w:r>
      <w:r>
        <w:rPr>
          <w:rFonts w:ascii="Times New Roman" w:hAnsi="Times New Roman"/>
          <w:sz w:val="24"/>
          <w:szCs w:val="24"/>
        </w:rPr>
        <w:t xml:space="preserve">Деревня Актау расположено в </w:t>
      </w:r>
      <w:smartTag w:uri="urn:schemas-microsoft-com:office:smarttags" w:element="metricconverter">
        <w:smartTagPr>
          <w:attr w:name="ProductID" w:val="3 км"/>
        </w:smartTagPr>
        <w:r>
          <w:rPr>
            <w:rFonts w:ascii="Times New Roman" w:hAnsi="Times New Roman"/>
            <w:sz w:val="24"/>
            <w:szCs w:val="24"/>
          </w:rPr>
          <w:t>3</w:t>
        </w:r>
        <w:r w:rsidRPr="006466DB">
          <w:rPr>
            <w:rFonts w:ascii="Times New Roman" w:hAnsi="Times New Roman"/>
            <w:sz w:val="24"/>
            <w:szCs w:val="24"/>
          </w:rPr>
          <w:t xml:space="preserve"> км</w:t>
        </w:r>
      </w:smartTag>
      <w:r>
        <w:rPr>
          <w:rFonts w:ascii="Times New Roman" w:hAnsi="Times New Roman"/>
          <w:sz w:val="24"/>
          <w:szCs w:val="24"/>
        </w:rPr>
        <w:t xml:space="preserve"> северной </w:t>
      </w:r>
      <w:r w:rsidRPr="006466DB">
        <w:rPr>
          <w:rFonts w:ascii="Times New Roman" w:hAnsi="Times New Roman"/>
          <w:sz w:val="24"/>
          <w:szCs w:val="24"/>
        </w:rPr>
        <w:t>от административного центра се</w:t>
      </w:r>
      <w:r>
        <w:rPr>
          <w:rFonts w:ascii="Times New Roman" w:hAnsi="Times New Roman"/>
          <w:sz w:val="24"/>
          <w:szCs w:val="24"/>
        </w:rPr>
        <w:t>льского поселения с.Акмурун. Население – 294</w:t>
      </w:r>
      <w:r w:rsidRPr="006466DB">
        <w:rPr>
          <w:rFonts w:ascii="Times New Roman" w:hAnsi="Times New Roman"/>
          <w:sz w:val="24"/>
          <w:szCs w:val="24"/>
        </w:rPr>
        <w:t xml:space="preserve"> человек</w:t>
      </w:r>
    </w:p>
    <w:p w:rsidR="00F5653C" w:rsidRPr="006466DB" w:rsidRDefault="00F5653C"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Функционируют 6 сельскохозяйственных предприятий – КФХ: КФХ Юнусбаев А.Ш.; КФХ Байбулатов М.Н.;  КФХ Юлуев; КФХ Байзигатов; КФХ Незамудинав; КФХ Кузнецов.</w:t>
      </w:r>
    </w:p>
    <w:p w:rsidR="00F5653C" w:rsidRPr="006466DB" w:rsidRDefault="00F5653C" w:rsidP="004D5CDF">
      <w:pPr>
        <w:pStyle w:val="a6"/>
        <w:spacing w:line="276" w:lineRule="auto"/>
        <w:ind w:firstLine="540"/>
        <w:jc w:val="both"/>
        <w:rPr>
          <w:color w:val="0D0D0D"/>
        </w:rPr>
      </w:pPr>
      <w:r w:rsidRPr="006466DB">
        <w:rPr>
          <w:rFonts w:ascii="Times New Roman" w:hAnsi="Times New Roman" w:cs="Times New Roman"/>
          <w:color w:val="0D0D0D"/>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w:t>
      </w:r>
      <w:r>
        <w:rPr>
          <w:rFonts w:ascii="Times New Roman" w:hAnsi="Times New Roman" w:cs="Times New Roman"/>
          <w:color w:val="0D0D0D"/>
        </w:rPr>
        <w:t>я  сельского поселения Акмурунский</w:t>
      </w:r>
      <w:r w:rsidRPr="006466DB">
        <w:rPr>
          <w:rFonts w:ascii="Times New Roman" w:hAnsi="Times New Roman" w:cs="Times New Roman"/>
          <w:color w:val="0D0D0D"/>
        </w:rPr>
        <w:t xml:space="preserve"> сельсовет характеризуется следующими показателями.</w:t>
      </w:r>
    </w:p>
    <w:p w:rsidR="00F5653C" w:rsidRPr="006466DB" w:rsidRDefault="00F5653C" w:rsidP="004D5CDF">
      <w:pPr>
        <w:pStyle w:val="21"/>
        <w:spacing w:after="0" w:line="276" w:lineRule="auto"/>
        <w:ind w:left="0" w:firstLine="540"/>
        <w:jc w:val="right"/>
        <w:rPr>
          <w:color w:val="0D0D0D"/>
        </w:rPr>
      </w:pPr>
    </w:p>
    <w:p w:rsidR="00F5653C" w:rsidRPr="006466DB" w:rsidRDefault="00F5653C" w:rsidP="004D5CDF">
      <w:pPr>
        <w:pStyle w:val="21"/>
        <w:spacing w:after="0" w:line="276" w:lineRule="auto"/>
        <w:ind w:left="0" w:firstLine="540"/>
        <w:jc w:val="right"/>
        <w:rPr>
          <w:color w:val="0D0D0D"/>
          <w:u w:val="single"/>
        </w:rPr>
      </w:pPr>
      <w:r w:rsidRPr="006466DB">
        <w:rPr>
          <w:color w:val="0D0D0D"/>
        </w:rPr>
        <w:t>Таблица 1</w:t>
      </w:r>
    </w:p>
    <w:p w:rsidR="00F5653C" w:rsidRPr="006466DB" w:rsidRDefault="00F5653C" w:rsidP="004D5CDF">
      <w:pPr>
        <w:pStyle w:val="21"/>
        <w:spacing w:after="0" w:line="276" w:lineRule="auto"/>
        <w:ind w:left="0" w:firstLine="540"/>
        <w:jc w:val="center"/>
        <w:rPr>
          <w:color w:val="0D0D0D"/>
        </w:rPr>
      </w:pPr>
      <w:r w:rsidRPr="006466DB">
        <w:rPr>
          <w:color w:val="0D0D0D"/>
          <w:u w:val="single"/>
        </w:rPr>
        <w:t>Динамика демографического развит</w:t>
      </w:r>
      <w:r>
        <w:rPr>
          <w:color w:val="0D0D0D"/>
          <w:u w:val="single"/>
        </w:rPr>
        <w:t>ия  сельского поселения Акмурунский</w:t>
      </w:r>
      <w:r w:rsidRPr="006466DB">
        <w:rPr>
          <w:color w:val="0D0D0D"/>
          <w:u w:val="single"/>
        </w:rPr>
        <w:t xml:space="preserve"> сельсовет</w:t>
      </w:r>
    </w:p>
    <w:p w:rsidR="00F5653C" w:rsidRPr="006466DB" w:rsidRDefault="00F5653C" w:rsidP="004D5CDF">
      <w:pPr>
        <w:pStyle w:val="21"/>
        <w:spacing w:after="0" w:line="276" w:lineRule="auto"/>
        <w:ind w:left="0" w:firstLine="540"/>
        <w:jc w:val="center"/>
        <w:rPr>
          <w:color w:val="0D0D0D"/>
        </w:rPr>
      </w:pPr>
      <w:r>
        <w:rPr>
          <w:color w:val="0D0D0D"/>
        </w:rPr>
        <w:t>Стр.23 т.2</w:t>
      </w:r>
    </w:p>
    <w:tbl>
      <w:tblPr>
        <w:tblW w:w="0" w:type="auto"/>
        <w:tblInd w:w="108" w:type="dxa"/>
        <w:tblLayout w:type="fixed"/>
        <w:tblLook w:val="0000"/>
      </w:tblPr>
      <w:tblGrid>
        <w:gridCol w:w="5018"/>
        <w:gridCol w:w="1417"/>
        <w:gridCol w:w="1278"/>
        <w:gridCol w:w="1487"/>
      </w:tblGrid>
      <w:tr w:rsidR="00F5653C" w:rsidRPr="00CF6EEE" w:rsidTr="0078414E">
        <w:trPr>
          <w:trHeight w:val="23"/>
        </w:trPr>
        <w:tc>
          <w:tcPr>
            <w:tcW w:w="5018" w:type="dxa"/>
            <w:vMerge w:val="restart"/>
            <w:tcBorders>
              <w:top w:val="single" w:sz="4" w:space="0" w:color="000000"/>
              <w:left w:val="single" w:sz="4" w:space="0" w:color="000000"/>
            </w:tcBorders>
            <w:vAlign w:val="center"/>
          </w:tcPr>
          <w:p w:rsidR="00F5653C" w:rsidRPr="00CF6EEE" w:rsidRDefault="00F5653C" w:rsidP="0078414E">
            <w:pPr>
              <w:ind w:left="-57" w:right="-57"/>
              <w:jc w:val="center"/>
              <w:rPr>
                <w:rFonts w:ascii="Times New Roman" w:hAnsi="Times New Roman"/>
                <w:bCs/>
                <w:color w:val="0D0D0D"/>
                <w:sz w:val="24"/>
                <w:szCs w:val="24"/>
              </w:rPr>
            </w:pPr>
            <w:r w:rsidRPr="00CF6EEE">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vAlign w:val="center"/>
          </w:tcPr>
          <w:p w:rsidR="00F5653C" w:rsidRPr="00CF6EEE" w:rsidRDefault="00F5653C" w:rsidP="0078414E">
            <w:pPr>
              <w:ind w:left="-57" w:right="-57"/>
              <w:jc w:val="center"/>
              <w:rPr>
                <w:rFonts w:ascii="Times New Roman" w:hAnsi="Times New Roman"/>
                <w:bCs/>
                <w:color w:val="0D0D0D"/>
                <w:sz w:val="24"/>
                <w:szCs w:val="24"/>
              </w:rPr>
            </w:pPr>
            <w:r w:rsidRPr="00CF6EEE">
              <w:rPr>
                <w:rFonts w:ascii="Times New Roman" w:hAnsi="Times New Roman"/>
                <w:bCs/>
                <w:color w:val="0D0D0D"/>
                <w:sz w:val="24"/>
                <w:szCs w:val="24"/>
              </w:rPr>
              <w:t>Факт</w:t>
            </w:r>
          </w:p>
        </w:tc>
      </w:tr>
      <w:tr w:rsidR="00F5653C" w:rsidRPr="00CF6EEE" w:rsidTr="0078414E">
        <w:trPr>
          <w:trHeight w:val="23"/>
        </w:trPr>
        <w:tc>
          <w:tcPr>
            <w:tcW w:w="5018" w:type="dxa"/>
            <w:vMerge/>
            <w:tcBorders>
              <w:left w:val="single" w:sz="4" w:space="0" w:color="000000"/>
              <w:bottom w:val="single" w:sz="4" w:space="0" w:color="000000"/>
            </w:tcBorders>
            <w:vAlign w:val="center"/>
          </w:tcPr>
          <w:p w:rsidR="00F5653C" w:rsidRPr="00CF6EEE" w:rsidRDefault="00F5653C" w:rsidP="0078414E">
            <w:pPr>
              <w:snapToGrid w:val="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vAlign w:val="center"/>
          </w:tcPr>
          <w:p w:rsidR="00F5653C" w:rsidRPr="00CF6EEE" w:rsidRDefault="00F5653C" w:rsidP="0078414E">
            <w:pPr>
              <w:jc w:val="center"/>
              <w:rPr>
                <w:rFonts w:ascii="Times New Roman" w:hAnsi="Times New Roman"/>
                <w:bCs/>
                <w:color w:val="0D0D0D"/>
                <w:sz w:val="24"/>
                <w:szCs w:val="24"/>
              </w:rPr>
            </w:pPr>
            <w:smartTag w:uri="urn:schemas-microsoft-com:office:smarttags" w:element="metricconverter">
              <w:smartTagPr>
                <w:attr w:name="ProductID" w:val="2014 г"/>
              </w:smartTagPr>
              <w:r>
                <w:rPr>
                  <w:rFonts w:ascii="Times New Roman" w:hAnsi="Times New Roman"/>
                  <w:bCs/>
                  <w:color w:val="0D0D0D"/>
                  <w:sz w:val="24"/>
                  <w:szCs w:val="24"/>
                </w:rPr>
                <w:t>2014</w:t>
              </w:r>
              <w:r w:rsidRPr="00CF6EEE">
                <w:rPr>
                  <w:rFonts w:ascii="Times New Roman" w:hAnsi="Times New Roman"/>
                  <w:bCs/>
                  <w:color w:val="0D0D0D"/>
                  <w:sz w:val="24"/>
                  <w:szCs w:val="24"/>
                </w:rPr>
                <w:t xml:space="preserve"> г</w:t>
              </w:r>
            </w:smartTag>
            <w:r w:rsidRPr="00CF6EEE">
              <w:rPr>
                <w:rFonts w:ascii="Times New Roman" w:hAnsi="Times New Roman"/>
                <w:bCs/>
                <w:color w:val="0D0D0D"/>
                <w:sz w:val="24"/>
                <w:szCs w:val="24"/>
              </w:rPr>
              <w:t>.</w:t>
            </w:r>
          </w:p>
        </w:tc>
        <w:tc>
          <w:tcPr>
            <w:tcW w:w="1278" w:type="dxa"/>
            <w:tcBorders>
              <w:top w:val="single" w:sz="4" w:space="0" w:color="000000"/>
              <w:left w:val="single" w:sz="4" w:space="0" w:color="000000"/>
              <w:bottom w:val="single" w:sz="4" w:space="0" w:color="000000"/>
            </w:tcBorders>
            <w:vAlign w:val="center"/>
          </w:tcPr>
          <w:p w:rsidR="00F5653C" w:rsidRPr="00CF6EEE" w:rsidRDefault="00F5653C" w:rsidP="0078414E">
            <w:pPr>
              <w:jc w:val="center"/>
              <w:rPr>
                <w:rFonts w:ascii="Times New Roman" w:hAnsi="Times New Roman"/>
                <w:bCs/>
                <w:color w:val="0D0D0D"/>
                <w:sz w:val="24"/>
                <w:szCs w:val="24"/>
              </w:rPr>
            </w:pPr>
            <w:smartTag w:uri="urn:schemas-microsoft-com:office:smarttags" w:element="metricconverter">
              <w:smartTagPr>
                <w:attr w:name="ProductID" w:val="2015 г"/>
              </w:smartTagPr>
              <w:r>
                <w:rPr>
                  <w:rFonts w:ascii="Times New Roman" w:hAnsi="Times New Roman"/>
                  <w:bCs/>
                  <w:color w:val="0D0D0D"/>
                  <w:sz w:val="24"/>
                  <w:szCs w:val="24"/>
                </w:rPr>
                <w:t>2015</w:t>
              </w:r>
              <w:r w:rsidRPr="00CF6EEE">
                <w:rPr>
                  <w:rFonts w:ascii="Times New Roman" w:hAnsi="Times New Roman"/>
                  <w:bCs/>
                  <w:color w:val="0D0D0D"/>
                  <w:sz w:val="24"/>
                  <w:szCs w:val="24"/>
                </w:rPr>
                <w:t xml:space="preserve"> г</w:t>
              </w:r>
            </w:smartTag>
            <w:r w:rsidRPr="00CF6EEE">
              <w:rPr>
                <w:rFonts w:ascii="Times New Roman" w:hAnsi="Times New Roman"/>
                <w:bCs/>
                <w:color w:val="0D0D0D"/>
                <w:sz w:val="24"/>
                <w:szCs w:val="24"/>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F5653C" w:rsidRPr="00CF6EEE" w:rsidRDefault="00F5653C" w:rsidP="0078414E">
            <w:pPr>
              <w:jc w:val="center"/>
              <w:rPr>
                <w:rFonts w:ascii="Times New Roman" w:hAnsi="Times New Roman"/>
                <w:color w:val="0D0D0D"/>
                <w:sz w:val="24"/>
                <w:szCs w:val="24"/>
              </w:rPr>
            </w:pPr>
            <w:smartTag w:uri="urn:schemas-microsoft-com:office:smarttags" w:element="metricconverter">
              <w:smartTagPr>
                <w:attr w:name="ProductID" w:val="2016 г"/>
              </w:smartTagPr>
              <w:r>
                <w:rPr>
                  <w:rFonts w:ascii="Times New Roman" w:hAnsi="Times New Roman"/>
                  <w:bCs/>
                  <w:color w:val="0D0D0D"/>
                  <w:sz w:val="24"/>
                  <w:szCs w:val="24"/>
                </w:rPr>
                <w:t>2016</w:t>
              </w:r>
              <w:r w:rsidRPr="00CF6EEE">
                <w:rPr>
                  <w:rFonts w:ascii="Times New Roman" w:hAnsi="Times New Roman"/>
                  <w:bCs/>
                  <w:color w:val="0D0D0D"/>
                  <w:sz w:val="24"/>
                  <w:szCs w:val="24"/>
                </w:rPr>
                <w:t xml:space="preserve"> г</w:t>
              </w:r>
            </w:smartTag>
            <w:r w:rsidRPr="00CF6EEE">
              <w:rPr>
                <w:rFonts w:ascii="Times New Roman" w:hAnsi="Times New Roman"/>
                <w:bCs/>
                <w:color w:val="0D0D0D"/>
                <w:sz w:val="24"/>
                <w:szCs w:val="24"/>
              </w:rPr>
              <w:t>.</w:t>
            </w:r>
          </w:p>
        </w:tc>
      </w:tr>
      <w:tr w:rsidR="00F5653C" w:rsidRPr="00CF6EEE" w:rsidTr="0078414E">
        <w:trPr>
          <w:trHeight w:val="23"/>
        </w:trPr>
        <w:tc>
          <w:tcPr>
            <w:tcW w:w="5018" w:type="dxa"/>
            <w:tcBorders>
              <w:left w:val="single" w:sz="4" w:space="0" w:color="000000"/>
              <w:bottom w:val="single" w:sz="4" w:space="0" w:color="000000"/>
            </w:tcBorders>
            <w:vAlign w:val="bottom"/>
          </w:tcPr>
          <w:p w:rsidR="00F5653C" w:rsidRPr="00CF6EEE" w:rsidRDefault="00F5653C" w:rsidP="0078414E">
            <w:pPr>
              <w:ind w:left="-57" w:right="-57"/>
              <w:rPr>
                <w:rFonts w:ascii="Times New Roman" w:hAnsi="Times New Roman"/>
                <w:color w:val="0D0D0D"/>
                <w:sz w:val="24"/>
                <w:szCs w:val="24"/>
              </w:rPr>
            </w:pPr>
            <w:r w:rsidRPr="00CF6EEE">
              <w:rPr>
                <w:rFonts w:ascii="Times New Roman" w:hAnsi="Times New Roman"/>
                <w:color w:val="0D0D0D"/>
                <w:sz w:val="24"/>
                <w:szCs w:val="24"/>
              </w:rPr>
              <w:t>Численность населения поселения, человек</w:t>
            </w:r>
          </w:p>
        </w:tc>
        <w:tc>
          <w:tcPr>
            <w:tcW w:w="1417" w:type="dxa"/>
            <w:tcBorders>
              <w:left w:val="single" w:sz="4" w:space="0" w:color="000000"/>
              <w:bottom w:val="single" w:sz="4" w:space="0" w:color="000000"/>
            </w:tcBorders>
            <w:vAlign w:val="center"/>
          </w:tcPr>
          <w:p w:rsidR="00F5653C" w:rsidRPr="00CF6EEE" w:rsidRDefault="00F5653C" w:rsidP="0078414E">
            <w:pPr>
              <w:jc w:val="center"/>
              <w:rPr>
                <w:rFonts w:ascii="Times New Roman" w:hAnsi="Times New Roman"/>
                <w:color w:val="0D0D0D"/>
                <w:sz w:val="24"/>
                <w:szCs w:val="24"/>
              </w:rPr>
            </w:pPr>
            <w:r>
              <w:rPr>
                <w:rFonts w:ascii="Times New Roman" w:hAnsi="Times New Roman"/>
                <w:color w:val="0D0D0D"/>
                <w:sz w:val="24"/>
                <w:szCs w:val="24"/>
              </w:rPr>
              <w:t>3409</w:t>
            </w:r>
          </w:p>
        </w:tc>
        <w:tc>
          <w:tcPr>
            <w:tcW w:w="1278" w:type="dxa"/>
            <w:tcBorders>
              <w:left w:val="single" w:sz="4" w:space="0" w:color="000000"/>
              <w:bottom w:val="single" w:sz="4" w:space="0" w:color="000000"/>
            </w:tcBorders>
            <w:vAlign w:val="center"/>
          </w:tcPr>
          <w:p w:rsidR="00F5653C" w:rsidRPr="00CF6EEE" w:rsidRDefault="00F5653C" w:rsidP="0078414E">
            <w:pPr>
              <w:jc w:val="center"/>
              <w:rPr>
                <w:rFonts w:ascii="Times New Roman" w:hAnsi="Times New Roman"/>
                <w:color w:val="0D0D0D"/>
                <w:sz w:val="24"/>
                <w:szCs w:val="24"/>
              </w:rPr>
            </w:pPr>
            <w:r>
              <w:rPr>
                <w:rFonts w:ascii="Times New Roman" w:hAnsi="Times New Roman"/>
                <w:color w:val="0D0D0D"/>
                <w:sz w:val="24"/>
                <w:szCs w:val="24"/>
              </w:rPr>
              <w:t>3414</w:t>
            </w:r>
          </w:p>
        </w:tc>
        <w:tc>
          <w:tcPr>
            <w:tcW w:w="1487" w:type="dxa"/>
            <w:tcBorders>
              <w:left w:val="single" w:sz="4" w:space="0" w:color="000000"/>
              <w:bottom w:val="single" w:sz="4" w:space="0" w:color="000000"/>
              <w:right w:val="single" w:sz="4" w:space="0" w:color="000000"/>
            </w:tcBorders>
            <w:vAlign w:val="center"/>
          </w:tcPr>
          <w:p w:rsidR="00F5653C" w:rsidRPr="00CF6EEE" w:rsidRDefault="00F5653C" w:rsidP="0078414E">
            <w:pPr>
              <w:jc w:val="center"/>
              <w:rPr>
                <w:rFonts w:ascii="Times New Roman" w:hAnsi="Times New Roman"/>
                <w:color w:val="0D0D0D"/>
                <w:sz w:val="24"/>
                <w:szCs w:val="24"/>
              </w:rPr>
            </w:pPr>
            <w:r>
              <w:rPr>
                <w:rFonts w:ascii="Times New Roman" w:hAnsi="Times New Roman"/>
                <w:color w:val="0D0D0D"/>
                <w:sz w:val="24"/>
                <w:szCs w:val="24"/>
              </w:rPr>
              <w:t>3432</w:t>
            </w:r>
          </w:p>
        </w:tc>
      </w:tr>
      <w:tr w:rsidR="00F5653C" w:rsidRPr="00CF6EEE" w:rsidTr="0078414E">
        <w:trPr>
          <w:trHeight w:val="23"/>
        </w:trPr>
        <w:tc>
          <w:tcPr>
            <w:tcW w:w="5018" w:type="dxa"/>
            <w:tcBorders>
              <w:left w:val="single" w:sz="4" w:space="0" w:color="000000"/>
              <w:bottom w:val="single" w:sz="4" w:space="0" w:color="000000"/>
            </w:tcBorders>
            <w:vAlign w:val="bottom"/>
          </w:tcPr>
          <w:p w:rsidR="00F5653C" w:rsidRPr="00CF6EEE" w:rsidRDefault="00F5653C" w:rsidP="0078414E">
            <w:pPr>
              <w:ind w:left="-57" w:right="-57"/>
              <w:rPr>
                <w:rFonts w:ascii="Times New Roman" w:hAnsi="Times New Roman"/>
                <w:sz w:val="24"/>
                <w:szCs w:val="24"/>
              </w:rPr>
            </w:pPr>
            <w:r w:rsidRPr="00CF6EEE">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vAlign w:val="center"/>
          </w:tcPr>
          <w:p w:rsidR="00F5653C" w:rsidRDefault="00F5653C" w:rsidP="000F164F">
            <w:pPr>
              <w:jc w:val="center"/>
              <w:rPr>
                <w:rFonts w:ascii="Times New Roman" w:hAnsi="Times New Roman"/>
                <w:sz w:val="24"/>
                <w:szCs w:val="24"/>
              </w:rPr>
            </w:pPr>
            <w:r>
              <w:rPr>
                <w:rFonts w:ascii="Times New Roman" w:hAnsi="Times New Roman"/>
                <w:sz w:val="24"/>
                <w:szCs w:val="24"/>
              </w:rPr>
              <w:t>31</w:t>
            </w:r>
          </w:p>
        </w:tc>
        <w:tc>
          <w:tcPr>
            <w:tcW w:w="1278" w:type="dxa"/>
            <w:tcBorders>
              <w:left w:val="single" w:sz="4" w:space="0" w:color="000000"/>
              <w:bottom w:val="single" w:sz="4" w:space="0" w:color="000000"/>
            </w:tcBorders>
            <w:vAlign w:val="center"/>
          </w:tcPr>
          <w:p w:rsidR="00F5653C" w:rsidRDefault="00F5653C" w:rsidP="000F164F">
            <w:pPr>
              <w:jc w:val="center"/>
              <w:rPr>
                <w:rFonts w:ascii="Times New Roman" w:hAnsi="Times New Roman"/>
                <w:sz w:val="24"/>
                <w:szCs w:val="24"/>
              </w:rPr>
            </w:pPr>
            <w:r>
              <w:rPr>
                <w:rFonts w:ascii="Times New Roman" w:hAnsi="Times New Roman"/>
                <w:sz w:val="24"/>
                <w:szCs w:val="24"/>
              </w:rPr>
              <w:t>47</w:t>
            </w:r>
          </w:p>
        </w:tc>
        <w:tc>
          <w:tcPr>
            <w:tcW w:w="1487" w:type="dxa"/>
            <w:tcBorders>
              <w:left w:val="single" w:sz="4" w:space="0" w:color="000000"/>
              <w:bottom w:val="single" w:sz="4" w:space="0" w:color="000000"/>
              <w:right w:val="single" w:sz="4" w:space="0" w:color="000000"/>
            </w:tcBorders>
            <w:vAlign w:val="center"/>
          </w:tcPr>
          <w:p w:rsidR="00F5653C" w:rsidRDefault="00F5653C" w:rsidP="003B026D">
            <w:pPr>
              <w:rPr>
                <w:rFonts w:ascii="Times New Roman" w:hAnsi="Times New Roman"/>
                <w:color w:val="0D0D0D"/>
                <w:sz w:val="24"/>
                <w:szCs w:val="24"/>
              </w:rPr>
            </w:pPr>
            <w:r>
              <w:rPr>
                <w:rFonts w:ascii="Times New Roman" w:hAnsi="Times New Roman"/>
                <w:color w:val="0D0D0D"/>
                <w:sz w:val="24"/>
                <w:szCs w:val="24"/>
              </w:rPr>
              <w:t xml:space="preserve">        49</w:t>
            </w:r>
          </w:p>
        </w:tc>
      </w:tr>
      <w:tr w:rsidR="00F5653C" w:rsidRPr="00CF6EEE" w:rsidTr="0078414E">
        <w:trPr>
          <w:trHeight w:val="23"/>
        </w:trPr>
        <w:tc>
          <w:tcPr>
            <w:tcW w:w="5018" w:type="dxa"/>
            <w:tcBorders>
              <w:left w:val="single" w:sz="4" w:space="0" w:color="000000"/>
              <w:bottom w:val="single" w:sz="4" w:space="0" w:color="000000"/>
            </w:tcBorders>
            <w:vAlign w:val="bottom"/>
          </w:tcPr>
          <w:p w:rsidR="00F5653C" w:rsidRPr="00CF6EEE" w:rsidRDefault="00F5653C" w:rsidP="0078414E">
            <w:pPr>
              <w:ind w:left="-57" w:right="-57"/>
              <w:rPr>
                <w:rFonts w:ascii="Times New Roman" w:hAnsi="Times New Roman"/>
                <w:color w:val="0D0D0D"/>
                <w:sz w:val="24"/>
                <w:szCs w:val="24"/>
              </w:rPr>
            </w:pPr>
            <w:r w:rsidRPr="00CF6EEE">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vAlign w:val="center"/>
          </w:tcPr>
          <w:p w:rsidR="00F5653C" w:rsidRDefault="00F5653C" w:rsidP="000F164F">
            <w:pPr>
              <w:jc w:val="center"/>
              <w:rPr>
                <w:rFonts w:ascii="Times New Roman" w:hAnsi="Times New Roman"/>
                <w:color w:val="0D0D0D"/>
                <w:sz w:val="24"/>
                <w:szCs w:val="24"/>
              </w:rPr>
            </w:pPr>
            <w:r>
              <w:rPr>
                <w:rFonts w:ascii="Times New Roman" w:hAnsi="Times New Roman"/>
                <w:color w:val="0D0D0D"/>
                <w:sz w:val="24"/>
                <w:szCs w:val="24"/>
              </w:rPr>
              <w:t>26</w:t>
            </w:r>
          </w:p>
        </w:tc>
        <w:tc>
          <w:tcPr>
            <w:tcW w:w="1278" w:type="dxa"/>
            <w:tcBorders>
              <w:left w:val="single" w:sz="4" w:space="0" w:color="000000"/>
              <w:bottom w:val="single" w:sz="4" w:space="0" w:color="000000"/>
            </w:tcBorders>
            <w:vAlign w:val="center"/>
          </w:tcPr>
          <w:p w:rsidR="00F5653C" w:rsidRDefault="00F5653C" w:rsidP="000F164F">
            <w:pPr>
              <w:jc w:val="center"/>
              <w:rPr>
                <w:rFonts w:ascii="Times New Roman" w:hAnsi="Times New Roman"/>
                <w:color w:val="0D0D0D"/>
                <w:sz w:val="24"/>
                <w:szCs w:val="24"/>
              </w:rPr>
            </w:pPr>
            <w:r>
              <w:rPr>
                <w:rFonts w:ascii="Times New Roman" w:hAnsi="Times New Roman"/>
                <w:color w:val="0D0D0D"/>
                <w:sz w:val="24"/>
                <w:szCs w:val="24"/>
              </w:rPr>
              <w:t>31</w:t>
            </w:r>
          </w:p>
        </w:tc>
        <w:tc>
          <w:tcPr>
            <w:tcW w:w="1487" w:type="dxa"/>
            <w:tcBorders>
              <w:left w:val="single" w:sz="4" w:space="0" w:color="000000"/>
              <w:bottom w:val="single" w:sz="4" w:space="0" w:color="000000"/>
              <w:right w:val="single" w:sz="4" w:space="0" w:color="000000"/>
            </w:tcBorders>
            <w:vAlign w:val="center"/>
          </w:tcPr>
          <w:p w:rsidR="00F5653C" w:rsidRDefault="00F5653C" w:rsidP="000F164F">
            <w:pPr>
              <w:jc w:val="center"/>
              <w:rPr>
                <w:rFonts w:ascii="Times New Roman" w:hAnsi="Times New Roman"/>
                <w:color w:val="0D0D0D"/>
                <w:sz w:val="24"/>
                <w:szCs w:val="24"/>
              </w:rPr>
            </w:pPr>
            <w:r>
              <w:rPr>
                <w:rFonts w:ascii="Times New Roman" w:hAnsi="Times New Roman"/>
                <w:color w:val="0D0D0D"/>
                <w:sz w:val="24"/>
                <w:szCs w:val="24"/>
              </w:rPr>
              <w:t>31</w:t>
            </w:r>
          </w:p>
        </w:tc>
      </w:tr>
      <w:tr w:rsidR="00F5653C" w:rsidRPr="00CF6EEE" w:rsidTr="00FA59BD">
        <w:trPr>
          <w:trHeight w:val="23"/>
        </w:trPr>
        <w:tc>
          <w:tcPr>
            <w:tcW w:w="5018" w:type="dxa"/>
            <w:tcBorders>
              <w:left w:val="single" w:sz="4" w:space="0" w:color="000000"/>
            </w:tcBorders>
            <w:vAlign w:val="bottom"/>
          </w:tcPr>
          <w:p w:rsidR="00F5653C" w:rsidRPr="00CF6EEE" w:rsidRDefault="00F5653C" w:rsidP="0078414E">
            <w:pPr>
              <w:ind w:left="-57" w:right="-57"/>
              <w:rPr>
                <w:rFonts w:ascii="Times New Roman" w:hAnsi="Times New Roman"/>
                <w:color w:val="0D0D0D"/>
                <w:sz w:val="24"/>
                <w:szCs w:val="24"/>
              </w:rPr>
            </w:pPr>
            <w:r w:rsidRPr="00CF6EEE">
              <w:rPr>
                <w:rFonts w:ascii="Times New Roman" w:hAnsi="Times New Roman"/>
                <w:color w:val="0D0D0D"/>
                <w:sz w:val="24"/>
                <w:szCs w:val="24"/>
              </w:rPr>
              <w:lastRenderedPageBreak/>
              <w:t>Естественный прирост (+) / убыль (-), человек</w:t>
            </w:r>
          </w:p>
        </w:tc>
        <w:tc>
          <w:tcPr>
            <w:tcW w:w="1417" w:type="dxa"/>
            <w:tcBorders>
              <w:left w:val="single" w:sz="4" w:space="0" w:color="000000"/>
            </w:tcBorders>
            <w:vAlign w:val="center"/>
          </w:tcPr>
          <w:p w:rsidR="00F5653C" w:rsidRDefault="00F5653C" w:rsidP="000F164F">
            <w:pPr>
              <w:jc w:val="center"/>
              <w:rPr>
                <w:rFonts w:ascii="Times New Roman" w:hAnsi="Times New Roman"/>
                <w:color w:val="0D0D0D"/>
                <w:sz w:val="24"/>
                <w:szCs w:val="24"/>
              </w:rPr>
            </w:pPr>
            <w:r>
              <w:rPr>
                <w:rFonts w:ascii="Times New Roman" w:hAnsi="Times New Roman"/>
                <w:color w:val="0D0D0D"/>
                <w:sz w:val="24"/>
                <w:szCs w:val="24"/>
              </w:rPr>
              <w:t>+5</w:t>
            </w:r>
          </w:p>
        </w:tc>
        <w:tc>
          <w:tcPr>
            <w:tcW w:w="1278" w:type="dxa"/>
            <w:tcBorders>
              <w:left w:val="single" w:sz="4" w:space="0" w:color="000000"/>
            </w:tcBorders>
            <w:vAlign w:val="center"/>
          </w:tcPr>
          <w:p w:rsidR="00F5653C" w:rsidRDefault="00F5653C" w:rsidP="000F164F">
            <w:pPr>
              <w:jc w:val="center"/>
              <w:rPr>
                <w:rFonts w:ascii="Times New Roman" w:hAnsi="Times New Roman"/>
                <w:color w:val="0D0D0D"/>
                <w:sz w:val="24"/>
                <w:szCs w:val="24"/>
              </w:rPr>
            </w:pPr>
            <w:r>
              <w:rPr>
                <w:rFonts w:ascii="Times New Roman" w:hAnsi="Times New Roman"/>
                <w:color w:val="0D0D0D"/>
                <w:sz w:val="24"/>
                <w:szCs w:val="24"/>
              </w:rPr>
              <w:t>+16</w:t>
            </w:r>
          </w:p>
        </w:tc>
        <w:tc>
          <w:tcPr>
            <w:tcW w:w="1487" w:type="dxa"/>
            <w:tcBorders>
              <w:left w:val="single" w:sz="4" w:space="0" w:color="000000"/>
              <w:right w:val="single" w:sz="4" w:space="0" w:color="000000"/>
            </w:tcBorders>
            <w:vAlign w:val="center"/>
          </w:tcPr>
          <w:p w:rsidR="00F5653C" w:rsidRDefault="00F5653C" w:rsidP="000F164F">
            <w:pPr>
              <w:jc w:val="center"/>
            </w:pPr>
            <w:r>
              <w:t>+18</w:t>
            </w:r>
          </w:p>
        </w:tc>
      </w:tr>
      <w:tr w:rsidR="00F5653C" w:rsidRPr="00CF6EEE" w:rsidTr="0078414E">
        <w:trPr>
          <w:trHeight w:val="23"/>
        </w:trPr>
        <w:tc>
          <w:tcPr>
            <w:tcW w:w="5018" w:type="dxa"/>
            <w:tcBorders>
              <w:left w:val="single" w:sz="4" w:space="0" w:color="000000"/>
              <w:bottom w:val="single" w:sz="4" w:space="0" w:color="000000"/>
            </w:tcBorders>
            <w:vAlign w:val="bottom"/>
          </w:tcPr>
          <w:p w:rsidR="00F5653C" w:rsidRPr="00CF6EEE" w:rsidRDefault="00F5653C" w:rsidP="0078414E">
            <w:pPr>
              <w:ind w:left="-57" w:right="-57"/>
              <w:rPr>
                <w:rFonts w:ascii="Times New Roman" w:hAnsi="Times New Roman"/>
                <w:color w:val="0D0D0D"/>
                <w:sz w:val="24"/>
                <w:szCs w:val="24"/>
              </w:rPr>
            </w:pPr>
          </w:p>
        </w:tc>
        <w:tc>
          <w:tcPr>
            <w:tcW w:w="1417" w:type="dxa"/>
            <w:tcBorders>
              <w:left w:val="single" w:sz="4" w:space="0" w:color="000000"/>
              <w:bottom w:val="single" w:sz="4" w:space="0" w:color="000000"/>
            </w:tcBorders>
            <w:vAlign w:val="center"/>
          </w:tcPr>
          <w:p w:rsidR="00F5653C" w:rsidRDefault="00F5653C" w:rsidP="000F164F">
            <w:pPr>
              <w:jc w:val="center"/>
              <w:rPr>
                <w:rFonts w:ascii="Times New Roman" w:hAnsi="Times New Roman"/>
                <w:color w:val="0D0D0D"/>
                <w:sz w:val="24"/>
                <w:szCs w:val="24"/>
              </w:rPr>
            </w:pPr>
          </w:p>
        </w:tc>
        <w:tc>
          <w:tcPr>
            <w:tcW w:w="1278" w:type="dxa"/>
            <w:tcBorders>
              <w:left w:val="single" w:sz="4" w:space="0" w:color="000000"/>
              <w:bottom w:val="single" w:sz="4" w:space="0" w:color="000000"/>
            </w:tcBorders>
            <w:vAlign w:val="center"/>
          </w:tcPr>
          <w:p w:rsidR="00F5653C" w:rsidRDefault="00F5653C" w:rsidP="000F164F">
            <w:pPr>
              <w:jc w:val="center"/>
              <w:rPr>
                <w:rFonts w:ascii="Times New Roman" w:hAnsi="Times New Roman"/>
                <w:color w:val="0D0D0D"/>
                <w:sz w:val="24"/>
                <w:szCs w:val="24"/>
              </w:rPr>
            </w:pPr>
          </w:p>
        </w:tc>
        <w:tc>
          <w:tcPr>
            <w:tcW w:w="1487" w:type="dxa"/>
            <w:tcBorders>
              <w:left w:val="single" w:sz="4" w:space="0" w:color="000000"/>
              <w:bottom w:val="single" w:sz="4" w:space="0" w:color="000000"/>
              <w:right w:val="single" w:sz="4" w:space="0" w:color="000000"/>
            </w:tcBorders>
            <w:vAlign w:val="center"/>
          </w:tcPr>
          <w:p w:rsidR="00F5653C" w:rsidRDefault="00F5653C" w:rsidP="000F164F">
            <w:pPr>
              <w:jc w:val="center"/>
            </w:pPr>
          </w:p>
        </w:tc>
      </w:tr>
    </w:tbl>
    <w:p w:rsidR="00F5653C" w:rsidRDefault="00F5653C" w:rsidP="00FA59BD">
      <w:pPr>
        <w:widowControl w:val="0"/>
        <w:spacing w:after="0" w:line="240" w:lineRule="auto"/>
        <w:ind w:right="-57"/>
        <w:jc w:val="center"/>
        <w:rPr>
          <w:rFonts w:ascii="Times New Roman" w:hAnsi="Times New Roman"/>
          <w:b/>
          <w:bCs/>
          <w:i/>
          <w:iCs/>
          <w:sz w:val="28"/>
          <w:szCs w:val="28"/>
        </w:rPr>
      </w:pPr>
    </w:p>
    <w:p w:rsidR="00F5653C" w:rsidRDefault="00F5653C" w:rsidP="00FA59BD">
      <w:pPr>
        <w:widowControl w:val="0"/>
        <w:spacing w:after="0" w:line="240" w:lineRule="auto"/>
        <w:ind w:right="-57"/>
        <w:jc w:val="center"/>
        <w:rPr>
          <w:rFonts w:ascii="Times New Roman" w:hAnsi="Times New Roman"/>
          <w:b/>
          <w:bCs/>
          <w:i/>
          <w:iCs/>
          <w:sz w:val="28"/>
          <w:szCs w:val="28"/>
        </w:rPr>
      </w:pPr>
    </w:p>
    <w:p w:rsidR="00F5653C" w:rsidRDefault="00F5653C" w:rsidP="00FA59BD">
      <w:pPr>
        <w:widowControl w:val="0"/>
        <w:spacing w:after="0" w:line="240" w:lineRule="auto"/>
        <w:ind w:right="-57"/>
        <w:jc w:val="center"/>
        <w:rPr>
          <w:rFonts w:ascii="Times New Roman" w:hAnsi="Times New Roman"/>
          <w:b/>
          <w:bCs/>
          <w:i/>
          <w:iCs/>
          <w:sz w:val="28"/>
          <w:szCs w:val="28"/>
        </w:rPr>
      </w:pPr>
    </w:p>
    <w:p w:rsidR="00F5653C" w:rsidRDefault="00F5653C" w:rsidP="00FA59BD">
      <w:pPr>
        <w:widowControl w:val="0"/>
        <w:spacing w:after="0" w:line="240" w:lineRule="auto"/>
        <w:ind w:right="-57"/>
        <w:jc w:val="center"/>
        <w:rPr>
          <w:rFonts w:ascii="Times New Roman" w:hAnsi="Times New Roman"/>
          <w:b/>
          <w:bCs/>
          <w:i/>
          <w:iCs/>
          <w:sz w:val="28"/>
          <w:szCs w:val="28"/>
        </w:rPr>
      </w:pPr>
    </w:p>
    <w:p w:rsidR="00F5653C" w:rsidRPr="00FA59BD" w:rsidRDefault="00F5653C" w:rsidP="00FA59BD">
      <w:pPr>
        <w:widowControl w:val="0"/>
        <w:spacing w:after="0" w:line="240" w:lineRule="auto"/>
        <w:ind w:right="-57"/>
        <w:jc w:val="center"/>
        <w:rPr>
          <w:rFonts w:ascii="Times New Roman" w:hAnsi="Times New Roman"/>
          <w:b/>
          <w:bCs/>
          <w:i/>
          <w:iCs/>
          <w:sz w:val="28"/>
          <w:szCs w:val="28"/>
        </w:rPr>
      </w:pPr>
      <w:r w:rsidRPr="00FA59BD">
        <w:rPr>
          <w:rFonts w:ascii="Times New Roman" w:hAnsi="Times New Roman"/>
          <w:b/>
          <w:bCs/>
          <w:i/>
          <w:iCs/>
          <w:sz w:val="28"/>
          <w:szCs w:val="28"/>
        </w:rPr>
        <w:t>Структура населения сельского поселения Акмурунский сельсовет</w:t>
      </w:r>
    </w:p>
    <w:p w:rsidR="00F5653C" w:rsidRPr="00FA59BD" w:rsidRDefault="00F5653C" w:rsidP="00FA59BD">
      <w:pPr>
        <w:widowControl w:val="0"/>
        <w:spacing w:after="0" w:line="240" w:lineRule="auto"/>
        <w:ind w:right="-57" w:firstLine="360"/>
        <w:rPr>
          <w:rFonts w:ascii="Times New Roman" w:hAnsi="Times New Roman"/>
          <w:i/>
          <w:iCs/>
          <w:sz w:val="28"/>
          <w:szCs w:val="28"/>
        </w:rPr>
      </w:pPr>
    </w:p>
    <w:tbl>
      <w:tblPr>
        <w:tblW w:w="9696" w:type="dxa"/>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920"/>
        <w:gridCol w:w="2770"/>
        <w:gridCol w:w="2002"/>
        <w:gridCol w:w="2002"/>
        <w:gridCol w:w="2002"/>
      </w:tblGrid>
      <w:tr w:rsidR="00F5653C" w:rsidRPr="00FA59BD" w:rsidTr="00FA59BD">
        <w:trPr>
          <w:trHeight w:val="454"/>
          <w:tblCellSpacing w:w="0" w:type="dxa"/>
          <w:jc w:val="center"/>
        </w:trPr>
        <w:tc>
          <w:tcPr>
            <w:tcW w:w="872" w:type="dxa"/>
            <w:vAlign w:val="center"/>
          </w:tcPr>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w:t>
            </w:r>
          </w:p>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п/п</w:t>
            </w:r>
          </w:p>
        </w:tc>
        <w:tc>
          <w:tcPr>
            <w:tcW w:w="2628" w:type="dxa"/>
          </w:tcPr>
          <w:p w:rsidR="00F5653C" w:rsidRPr="00FA59BD" w:rsidRDefault="00F5653C" w:rsidP="00FA59BD">
            <w:pPr>
              <w:widowControl w:val="0"/>
              <w:spacing w:after="0" w:line="240" w:lineRule="auto"/>
              <w:ind w:right="-57" w:firstLine="360"/>
              <w:rPr>
                <w:rFonts w:ascii="Times New Roman" w:hAnsi="Times New Roman"/>
                <w:sz w:val="28"/>
                <w:szCs w:val="28"/>
              </w:rPr>
            </w:pPr>
          </w:p>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Населенный пункт</w:t>
            </w:r>
          </w:p>
        </w:tc>
        <w:tc>
          <w:tcPr>
            <w:tcW w:w="1900" w:type="dxa"/>
            <w:vAlign w:val="center"/>
          </w:tcPr>
          <w:p w:rsidR="00F5653C" w:rsidRPr="00FA59BD" w:rsidRDefault="00F5653C" w:rsidP="00FA59BD">
            <w:pPr>
              <w:widowControl w:val="0"/>
              <w:spacing w:after="0" w:line="240" w:lineRule="auto"/>
              <w:ind w:right="-57" w:hanging="15"/>
              <w:jc w:val="center"/>
              <w:rPr>
                <w:rFonts w:ascii="Times New Roman" w:hAnsi="Times New Roman"/>
                <w:sz w:val="28"/>
                <w:szCs w:val="28"/>
              </w:rPr>
            </w:pPr>
            <w:r w:rsidRPr="00FA59BD">
              <w:rPr>
                <w:rFonts w:ascii="Times New Roman" w:hAnsi="Times New Roman"/>
                <w:sz w:val="28"/>
                <w:szCs w:val="28"/>
              </w:rPr>
              <w:t>Численность</w:t>
            </w:r>
          </w:p>
          <w:p w:rsidR="00F5653C" w:rsidRPr="00FA59BD" w:rsidRDefault="00F5653C" w:rsidP="00FA59BD">
            <w:pPr>
              <w:widowControl w:val="0"/>
              <w:spacing w:after="0" w:line="240" w:lineRule="auto"/>
              <w:ind w:right="-57" w:hanging="15"/>
              <w:jc w:val="center"/>
              <w:rPr>
                <w:rFonts w:ascii="Times New Roman" w:hAnsi="Times New Roman"/>
                <w:sz w:val="28"/>
                <w:szCs w:val="28"/>
              </w:rPr>
            </w:pPr>
            <w:r w:rsidRPr="00FA59BD">
              <w:rPr>
                <w:rFonts w:ascii="Times New Roman" w:hAnsi="Times New Roman"/>
                <w:sz w:val="28"/>
                <w:szCs w:val="28"/>
              </w:rPr>
              <w:t>населения</w:t>
            </w:r>
          </w:p>
          <w:p w:rsidR="00F5653C" w:rsidRPr="00FA59BD" w:rsidRDefault="00F5653C" w:rsidP="00FA59BD">
            <w:pPr>
              <w:widowControl w:val="0"/>
              <w:spacing w:after="0" w:line="240" w:lineRule="auto"/>
              <w:ind w:right="-57" w:hanging="15"/>
              <w:jc w:val="center"/>
              <w:rPr>
                <w:rFonts w:ascii="Times New Roman" w:hAnsi="Times New Roman"/>
                <w:sz w:val="28"/>
                <w:szCs w:val="28"/>
              </w:rPr>
            </w:pPr>
            <w:r w:rsidRPr="00FA59BD">
              <w:rPr>
                <w:rFonts w:ascii="Times New Roman" w:hAnsi="Times New Roman"/>
                <w:sz w:val="28"/>
                <w:szCs w:val="28"/>
              </w:rPr>
              <w:t>(сущ.), чел.</w:t>
            </w:r>
          </w:p>
        </w:tc>
        <w:tc>
          <w:tcPr>
            <w:tcW w:w="1900" w:type="dxa"/>
          </w:tcPr>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Численность</w:t>
            </w:r>
          </w:p>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населения</w:t>
            </w:r>
          </w:p>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(1 очередь), чел.</w:t>
            </w:r>
          </w:p>
        </w:tc>
        <w:tc>
          <w:tcPr>
            <w:tcW w:w="1900" w:type="dxa"/>
            <w:vAlign w:val="center"/>
          </w:tcPr>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Численность</w:t>
            </w:r>
          </w:p>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населения</w:t>
            </w:r>
          </w:p>
          <w:p w:rsidR="00F5653C" w:rsidRPr="00FA59BD" w:rsidRDefault="00F5653C" w:rsidP="00FA59BD">
            <w:pPr>
              <w:widowControl w:val="0"/>
              <w:spacing w:after="0" w:line="240" w:lineRule="auto"/>
              <w:ind w:right="-57"/>
              <w:jc w:val="center"/>
              <w:rPr>
                <w:rFonts w:ascii="Times New Roman" w:hAnsi="Times New Roman"/>
                <w:sz w:val="28"/>
                <w:szCs w:val="28"/>
              </w:rPr>
            </w:pPr>
            <w:r w:rsidRPr="00FA59BD">
              <w:rPr>
                <w:rFonts w:ascii="Times New Roman" w:hAnsi="Times New Roman"/>
                <w:sz w:val="28"/>
                <w:szCs w:val="28"/>
              </w:rPr>
              <w:t>(расчетный срок), чел.</w:t>
            </w:r>
          </w:p>
        </w:tc>
      </w:tr>
      <w:tr w:rsidR="00F5653C" w:rsidRPr="00FA59BD" w:rsidTr="00FA59BD">
        <w:trPr>
          <w:trHeight w:hRule="exact" w:val="397"/>
          <w:tblCellSpacing w:w="0" w:type="dxa"/>
          <w:jc w:val="center"/>
        </w:trPr>
        <w:tc>
          <w:tcPr>
            <w:tcW w:w="872"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1</w:t>
            </w:r>
          </w:p>
        </w:tc>
        <w:tc>
          <w:tcPr>
            <w:tcW w:w="2628"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с.Акмурун</w:t>
            </w:r>
          </w:p>
        </w:tc>
        <w:tc>
          <w:tcPr>
            <w:tcW w:w="1900" w:type="dxa"/>
            <w:vAlign w:val="center"/>
          </w:tcPr>
          <w:p w:rsidR="00F5653C" w:rsidRPr="00FA59BD" w:rsidRDefault="00F5653C" w:rsidP="00FA59BD">
            <w:pPr>
              <w:shd w:val="clear" w:color="auto" w:fill="FFFFFF"/>
              <w:spacing w:after="0" w:line="240" w:lineRule="auto"/>
              <w:jc w:val="center"/>
              <w:rPr>
                <w:rFonts w:ascii="Times New Roman" w:hAnsi="Times New Roman"/>
                <w:sz w:val="28"/>
                <w:szCs w:val="28"/>
              </w:rPr>
            </w:pPr>
            <w:r w:rsidRPr="00FA59BD">
              <w:rPr>
                <w:rFonts w:ascii="Times New Roman" w:hAnsi="Times New Roman"/>
                <w:sz w:val="28"/>
                <w:szCs w:val="28"/>
              </w:rPr>
              <w:t>1610</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2049</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2356</w:t>
            </w:r>
          </w:p>
        </w:tc>
      </w:tr>
      <w:tr w:rsidR="00F5653C" w:rsidRPr="00FA59BD" w:rsidTr="00FA59BD">
        <w:trPr>
          <w:trHeight w:hRule="exact" w:val="470"/>
          <w:tblCellSpacing w:w="0" w:type="dxa"/>
          <w:jc w:val="center"/>
        </w:trPr>
        <w:tc>
          <w:tcPr>
            <w:tcW w:w="872"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2</w:t>
            </w:r>
          </w:p>
        </w:tc>
        <w:tc>
          <w:tcPr>
            <w:tcW w:w="2628"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д.Актау</w:t>
            </w:r>
          </w:p>
        </w:tc>
        <w:tc>
          <w:tcPr>
            <w:tcW w:w="1900" w:type="dxa"/>
            <w:vAlign w:val="center"/>
          </w:tcPr>
          <w:p w:rsidR="00F5653C" w:rsidRPr="00FA59BD" w:rsidRDefault="00F5653C" w:rsidP="00FA59BD">
            <w:pPr>
              <w:shd w:val="clear" w:color="auto" w:fill="FFFFFF"/>
              <w:spacing w:after="0" w:line="240" w:lineRule="auto"/>
              <w:jc w:val="center"/>
              <w:rPr>
                <w:rFonts w:ascii="Times New Roman" w:hAnsi="Times New Roman"/>
                <w:sz w:val="28"/>
                <w:szCs w:val="28"/>
              </w:rPr>
            </w:pPr>
            <w:r w:rsidRPr="00FA59BD">
              <w:rPr>
                <w:rFonts w:ascii="Times New Roman" w:hAnsi="Times New Roman"/>
                <w:sz w:val="28"/>
                <w:szCs w:val="28"/>
              </w:rPr>
              <w:t>313</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590</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827</w:t>
            </w:r>
          </w:p>
        </w:tc>
      </w:tr>
      <w:tr w:rsidR="00F5653C" w:rsidRPr="00FA59BD" w:rsidTr="00FA59BD">
        <w:trPr>
          <w:trHeight w:hRule="exact" w:val="397"/>
          <w:tblCellSpacing w:w="0" w:type="dxa"/>
          <w:jc w:val="center"/>
        </w:trPr>
        <w:tc>
          <w:tcPr>
            <w:tcW w:w="872"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3</w:t>
            </w:r>
          </w:p>
        </w:tc>
        <w:tc>
          <w:tcPr>
            <w:tcW w:w="2628"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д.Верхнемамбетово</w:t>
            </w:r>
          </w:p>
        </w:tc>
        <w:tc>
          <w:tcPr>
            <w:tcW w:w="1900" w:type="dxa"/>
            <w:vAlign w:val="center"/>
          </w:tcPr>
          <w:p w:rsidR="00F5653C" w:rsidRPr="00FA59BD" w:rsidRDefault="00F5653C" w:rsidP="00FA59BD">
            <w:pPr>
              <w:shd w:val="clear" w:color="auto" w:fill="FFFFFF"/>
              <w:spacing w:after="0" w:line="240" w:lineRule="auto"/>
              <w:jc w:val="center"/>
              <w:rPr>
                <w:rFonts w:ascii="Times New Roman" w:hAnsi="Times New Roman"/>
                <w:sz w:val="28"/>
                <w:szCs w:val="28"/>
              </w:rPr>
            </w:pPr>
            <w:r w:rsidRPr="00FA59BD">
              <w:rPr>
                <w:rFonts w:ascii="Times New Roman" w:hAnsi="Times New Roman"/>
                <w:sz w:val="28"/>
                <w:szCs w:val="28"/>
              </w:rPr>
              <w:t>178</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250</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273</w:t>
            </w:r>
          </w:p>
        </w:tc>
      </w:tr>
      <w:tr w:rsidR="00F5653C" w:rsidRPr="00FA59BD" w:rsidTr="00FA59BD">
        <w:trPr>
          <w:trHeight w:hRule="exact" w:val="397"/>
          <w:tblCellSpacing w:w="0" w:type="dxa"/>
          <w:jc w:val="center"/>
        </w:trPr>
        <w:tc>
          <w:tcPr>
            <w:tcW w:w="872"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4</w:t>
            </w:r>
          </w:p>
        </w:tc>
        <w:tc>
          <w:tcPr>
            <w:tcW w:w="2628"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д.Каратал</w:t>
            </w:r>
          </w:p>
        </w:tc>
        <w:tc>
          <w:tcPr>
            <w:tcW w:w="1900" w:type="dxa"/>
            <w:vAlign w:val="center"/>
          </w:tcPr>
          <w:p w:rsidR="00F5653C" w:rsidRPr="00FA59BD" w:rsidRDefault="00F5653C" w:rsidP="00FA59BD">
            <w:pPr>
              <w:shd w:val="clear" w:color="auto" w:fill="FFFFFF"/>
              <w:spacing w:after="0" w:line="240" w:lineRule="auto"/>
              <w:jc w:val="center"/>
              <w:rPr>
                <w:rFonts w:ascii="Times New Roman" w:hAnsi="Times New Roman"/>
                <w:sz w:val="28"/>
                <w:szCs w:val="28"/>
              </w:rPr>
            </w:pPr>
            <w:r w:rsidRPr="00FA59BD">
              <w:rPr>
                <w:rFonts w:ascii="Times New Roman" w:hAnsi="Times New Roman"/>
                <w:sz w:val="28"/>
                <w:szCs w:val="28"/>
              </w:rPr>
              <w:t>624</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764</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787</w:t>
            </w:r>
          </w:p>
        </w:tc>
      </w:tr>
      <w:tr w:rsidR="00F5653C" w:rsidRPr="00FA59BD" w:rsidTr="00FA59BD">
        <w:trPr>
          <w:trHeight w:hRule="exact" w:val="397"/>
          <w:tblCellSpacing w:w="0" w:type="dxa"/>
          <w:jc w:val="center"/>
        </w:trPr>
        <w:tc>
          <w:tcPr>
            <w:tcW w:w="872"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5</w:t>
            </w:r>
          </w:p>
        </w:tc>
        <w:tc>
          <w:tcPr>
            <w:tcW w:w="2628"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д.Сайгафар</w:t>
            </w:r>
          </w:p>
        </w:tc>
        <w:tc>
          <w:tcPr>
            <w:tcW w:w="1900" w:type="dxa"/>
            <w:vAlign w:val="center"/>
          </w:tcPr>
          <w:p w:rsidR="00F5653C" w:rsidRPr="00FA59BD" w:rsidRDefault="00F5653C" w:rsidP="00FA59BD">
            <w:pPr>
              <w:shd w:val="clear" w:color="auto" w:fill="FFFFFF"/>
              <w:spacing w:after="0" w:line="240" w:lineRule="auto"/>
              <w:jc w:val="center"/>
              <w:rPr>
                <w:rFonts w:ascii="Times New Roman" w:hAnsi="Times New Roman"/>
                <w:sz w:val="28"/>
                <w:szCs w:val="28"/>
              </w:rPr>
            </w:pPr>
            <w:r w:rsidRPr="00FA59BD">
              <w:rPr>
                <w:rFonts w:ascii="Times New Roman" w:hAnsi="Times New Roman"/>
                <w:sz w:val="28"/>
                <w:szCs w:val="28"/>
              </w:rPr>
              <w:t>746</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1054</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1159</w:t>
            </w:r>
          </w:p>
        </w:tc>
      </w:tr>
      <w:tr w:rsidR="00F5653C" w:rsidRPr="00FA59BD" w:rsidTr="00FA59BD">
        <w:trPr>
          <w:trHeight w:hRule="exact" w:val="397"/>
          <w:tblCellSpacing w:w="0" w:type="dxa"/>
          <w:jc w:val="center"/>
        </w:trPr>
        <w:tc>
          <w:tcPr>
            <w:tcW w:w="872" w:type="dxa"/>
            <w:vAlign w:val="center"/>
          </w:tcPr>
          <w:p w:rsidR="00F5653C" w:rsidRPr="00FA59BD" w:rsidRDefault="00F5653C" w:rsidP="00FA59BD">
            <w:pPr>
              <w:tabs>
                <w:tab w:val="center" w:pos="4677"/>
                <w:tab w:val="left" w:pos="6804"/>
                <w:tab w:val="right" w:pos="9355"/>
              </w:tabs>
              <w:autoSpaceDE w:val="0"/>
              <w:autoSpaceDN w:val="0"/>
              <w:adjustRightInd w:val="0"/>
              <w:spacing w:after="0" w:line="240" w:lineRule="auto"/>
              <w:ind w:left="-108" w:right="-108"/>
              <w:jc w:val="center"/>
              <w:rPr>
                <w:rFonts w:ascii="Times New Roman" w:hAnsi="Times New Roman"/>
                <w:sz w:val="28"/>
                <w:szCs w:val="28"/>
              </w:rPr>
            </w:pPr>
          </w:p>
        </w:tc>
        <w:tc>
          <w:tcPr>
            <w:tcW w:w="2628" w:type="dxa"/>
            <w:vAlign w:val="center"/>
          </w:tcPr>
          <w:p w:rsidR="00F5653C" w:rsidRPr="00FA59BD" w:rsidRDefault="00F5653C" w:rsidP="00FA59BD">
            <w:pPr>
              <w:tabs>
                <w:tab w:val="left" w:pos="-8"/>
                <w:tab w:val="center" w:pos="4677"/>
                <w:tab w:val="left" w:pos="6804"/>
                <w:tab w:val="right" w:pos="9355"/>
              </w:tabs>
              <w:autoSpaceDE w:val="0"/>
              <w:autoSpaceDN w:val="0"/>
              <w:adjustRightInd w:val="0"/>
              <w:spacing w:after="0" w:line="240" w:lineRule="auto"/>
              <w:ind w:right="-108"/>
              <w:rPr>
                <w:rFonts w:ascii="Times New Roman" w:hAnsi="Times New Roman"/>
                <w:sz w:val="28"/>
                <w:szCs w:val="28"/>
              </w:rPr>
            </w:pPr>
            <w:r w:rsidRPr="00FA59BD">
              <w:rPr>
                <w:rFonts w:ascii="Times New Roman" w:hAnsi="Times New Roman"/>
                <w:sz w:val="28"/>
                <w:szCs w:val="28"/>
              </w:rPr>
              <w:t xml:space="preserve"> Итого:</w:t>
            </w:r>
          </w:p>
        </w:tc>
        <w:tc>
          <w:tcPr>
            <w:tcW w:w="1900" w:type="dxa"/>
            <w:vAlign w:val="center"/>
          </w:tcPr>
          <w:p w:rsidR="00F5653C" w:rsidRPr="00FA59BD" w:rsidRDefault="00F5653C" w:rsidP="00FA59BD">
            <w:pPr>
              <w:shd w:val="clear" w:color="auto" w:fill="FFFFFF"/>
              <w:spacing w:after="0" w:line="240" w:lineRule="auto"/>
              <w:jc w:val="center"/>
              <w:rPr>
                <w:rFonts w:ascii="Times New Roman" w:hAnsi="Times New Roman"/>
                <w:sz w:val="28"/>
                <w:szCs w:val="28"/>
              </w:rPr>
            </w:pPr>
            <w:r w:rsidRPr="00FA59BD">
              <w:rPr>
                <w:rFonts w:ascii="Times New Roman" w:hAnsi="Times New Roman"/>
                <w:sz w:val="28"/>
                <w:szCs w:val="28"/>
              </w:rPr>
              <w:t>3471</w:t>
            </w:r>
          </w:p>
        </w:tc>
        <w:tc>
          <w:tcPr>
            <w:tcW w:w="1900" w:type="dxa"/>
            <w:vAlign w:val="center"/>
          </w:tcPr>
          <w:p w:rsidR="00F5653C" w:rsidRPr="00FA59BD" w:rsidRDefault="00107D1E"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fldChar w:fldCharType="begin"/>
            </w:r>
            <w:r w:rsidR="00F5653C" w:rsidRPr="00FA59BD">
              <w:rPr>
                <w:rFonts w:ascii="Times New Roman" w:hAnsi="Times New Roman"/>
                <w:sz w:val="28"/>
                <w:szCs w:val="28"/>
              </w:rPr>
              <w:instrText xml:space="preserve"> =SUM(ABOVE) </w:instrText>
            </w:r>
            <w:r w:rsidRPr="00FA59BD">
              <w:rPr>
                <w:rFonts w:ascii="Times New Roman" w:hAnsi="Times New Roman"/>
                <w:sz w:val="28"/>
                <w:szCs w:val="28"/>
              </w:rPr>
              <w:fldChar w:fldCharType="end"/>
            </w:r>
            <w:r w:rsidR="00F5653C" w:rsidRPr="00FA59BD">
              <w:rPr>
                <w:rFonts w:ascii="Times New Roman" w:hAnsi="Times New Roman"/>
                <w:sz w:val="28"/>
                <w:szCs w:val="28"/>
              </w:rPr>
              <w:t>4707</w:t>
            </w:r>
          </w:p>
        </w:tc>
        <w:tc>
          <w:tcPr>
            <w:tcW w:w="1900" w:type="dxa"/>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5402</w:t>
            </w:r>
          </w:p>
        </w:tc>
      </w:tr>
    </w:tbl>
    <w:p w:rsidR="00F5653C" w:rsidRPr="00FA59BD" w:rsidRDefault="00F5653C" w:rsidP="00FA59BD">
      <w:pPr>
        <w:widowControl w:val="0"/>
        <w:spacing w:after="0" w:line="240" w:lineRule="auto"/>
        <w:ind w:right="-57" w:firstLine="360"/>
        <w:rPr>
          <w:rFonts w:ascii="Times New Roman" w:hAnsi="Times New Roman"/>
          <w:b/>
          <w:bCs/>
          <w:i/>
          <w:iCs/>
          <w:color w:val="FF0000"/>
          <w:sz w:val="28"/>
          <w:szCs w:val="28"/>
        </w:rPr>
      </w:pPr>
      <w:r w:rsidRPr="00FA59BD">
        <w:rPr>
          <w:rFonts w:ascii="Times New Roman" w:hAnsi="Times New Roman"/>
          <w:color w:val="FF0000"/>
          <w:sz w:val="28"/>
          <w:szCs w:val="28"/>
        </w:rPr>
        <w:t xml:space="preserve">                               </w:t>
      </w:r>
    </w:p>
    <w:p w:rsidR="00F5653C" w:rsidRPr="00FA59BD" w:rsidRDefault="00F5653C" w:rsidP="00FA59BD">
      <w:pPr>
        <w:widowControl w:val="0"/>
        <w:tabs>
          <w:tab w:val="left" w:pos="300"/>
        </w:tabs>
        <w:spacing w:after="0" w:line="240" w:lineRule="auto"/>
        <w:ind w:left="300" w:firstLine="300"/>
        <w:jc w:val="center"/>
        <w:rPr>
          <w:rFonts w:ascii="Times New Roman" w:hAnsi="Times New Roman"/>
          <w:b/>
          <w:bCs/>
          <w:i/>
          <w:iCs/>
          <w:sz w:val="28"/>
          <w:szCs w:val="28"/>
        </w:rPr>
      </w:pPr>
    </w:p>
    <w:p w:rsidR="00F5653C" w:rsidRPr="00FA59BD" w:rsidRDefault="00F5653C" w:rsidP="00FA59BD">
      <w:pPr>
        <w:widowControl w:val="0"/>
        <w:tabs>
          <w:tab w:val="left" w:pos="300"/>
        </w:tabs>
        <w:spacing w:after="0" w:line="240" w:lineRule="auto"/>
        <w:ind w:left="300" w:firstLine="300"/>
        <w:jc w:val="center"/>
        <w:rPr>
          <w:rFonts w:ascii="Times New Roman" w:hAnsi="Times New Roman"/>
          <w:b/>
          <w:bCs/>
          <w:i/>
          <w:iCs/>
          <w:sz w:val="28"/>
          <w:szCs w:val="28"/>
        </w:rPr>
      </w:pPr>
    </w:p>
    <w:p w:rsidR="00F5653C" w:rsidRPr="00FA59BD" w:rsidRDefault="00F5653C" w:rsidP="00FA59BD">
      <w:pPr>
        <w:widowControl w:val="0"/>
        <w:tabs>
          <w:tab w:val="left" w:pos="300"/>
        </w:tabs>
        <w:spacing w:after="0" w:line="240" w:lineRule="auto"/>
        <w:ind w:left="300" w:firstLine="300"/>
        <w:jc w:val="center"/>
        <w:rPr>
          <w:rFonts w:ascii="Times New Roman" w:hAnsi="Times New Roman"/>
          <w:b/>
          <w:bCs/>
          <w:i/>
          <w:iCs/>
          <w:sz w:val="28"/>
          <w:szCs w:val="28"/>
        </w:rPr>
      </w:pPr>
    </w:p>
    <w:p w:rsidR="00F5653C" w:rsidRPr="00FA59BD" w:rsidRDefault="00F5653C" w:rsidP="00FA59BD">
      <w:pPr>
        <w:widowControl w:val="0"/>
        <w:tabs>
          <w:tab w:val="left" w:pos="300"/>
        </w:tabs>
        <w:spacing w:after="0" w:line="240" w:lineRule="auto"/>
        <w:ind w:left="300" w:firstLine="300"/>
        <w:jc w:val="center"/>
        <w:rPr>
          <w:rFonts w:ascii="Times New Roman" w:hAnsi="Times New Roman"/>
          <w:b/>
          <w:bCs/>
          <w:i/>
          <w:iCs/>
          <w:sz w:val="28"/>
          <w:szCs w:val="28"/>
        </w:rPr>
      </w:pPr>
      <w:r w:rsidRPr="00FA59BD">
        <w:rPr>
          <w:rFonts w:ascii="Times New Roman" w:hAnsi="Times New Roman"/>
          <w:b/>
          <w:bCs/>
          <w:i/>
          <w:iCs/>
          <w:sz w:val="28"/>
          <w:szCs w:val="28"/>
        </w:rPr>
        <w:t>Возрастная структура населения</w:t>
      </w:r>
    </w:p>
    <w:p w:rsidR="00F5653C" w:rsidRPr="00FA59BD" w:rsidRDefault="00F5653C" w:rsidP="00FA59BD">
      <w:pPr>
        <w:widowControl w:val="0"/>
        <w:tabs>
          <w:tab w:val="left" w:pos="300"/>
        </w:tabs>
        <w:spacing w:after="0" w:line="240" w:lineRule="auto"/>
        <w:ind w:left="300" w:firstLine="300"/>
        <w:jc w:val="center"/>
        <w:rPr>
          <w:rFonts w:ascii="Times New Roman" w:hAnsi="Times New Roman"/>
          <w:b/>
          <w:bCs/>
          <w:i/>
          <w:iCs/>
          <w:sz w:val="28"/>
          <w:szCs w:val="28"/>
          <w:lang w:val="en-US"/>
        </w:rPr>
      </w:pPr>
    </w:p>
    <w:tbl>
      <w:tblPr>
        <w:tblW w:w="935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2500"/>
        <w:gridCol w:w="1778"/>
        <w:gridCol w:w="1796"/>
        <w:gridCol w:w="1596"/>
        <w:gridCol w:w="1686"/>
      </w:tblGrid>
      <w:tr w:rsidR="00F5653C" w:rsidRPr="00FA59BD" w:rsidTr="00FA59BD">
        <w:trPr>
          <w:tblCellSpacing w:w="0" w:type="dxa"/>
          <w:jc w:val="center"/>
        </w:trPr>
        <w:tc>
          <w:tcPr>
            <w:tcW w:w="1336" w:type="pct"/>
            <w:vMerge w:val="restart"/>
          </w:tcPr>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Возрастные</w:t>
            </w:r>
          </w:p>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группы</w:t>
            </w:r>
          </w:p>
        </w:tc>
        <w:tc>
          <w:tcPr>
            <w:tcW w:w="1910" w:type="pct"/>
            <w:gridSpan w:val="2"/>
          </w:tcPr>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Современное состояние</w:t>
            </w:r>
          </w:p>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(2014г.)</w:t>
            </w:r>
          </w:p>
        </w:tc>
        <w:tc>
          <w:tcPr>
            <w:tcW w:w="1754" w:type="pct"/>
            <w:gridSpan w:val="2"/>
          </w:tcPr>
          <w:p w:rsidR="00F5653C" w:rsidRPr="00FA59BD" w:rsidRDefault="00F5653C" w:rsidP="00FA59BD">
            <w:pPr>
              <w:widowControl w:val="0"/>
              <w:tabs>
                <w:tab w:val="left" w:pos="34"/>
              </w:tabs>
              <w:spacing w:after="0" w:line="240" w:lineRule="auto"/>
              <w:jc w:val="center"/>
              <w:rPr>
                <w:rFonts w:ascii="Times New Roman" w:hAnsi="Times New Roman"/>
                <w:sz w:val="28"/>
                <w:szCs w:val="28"/>
              </w:rPr>
            </w:pPr>
            <w:r w:rsidRPr="00FA59BD">
              <w:rPr>
                <w:rFonts w:ascii="Times New Roman" w:hAnsi="Times New Roman"/>
                <w:sz w:val="28"/>
                <w:szCs w:val="28"/>
              </w:rPr>
              <w:t>Расчетный срок</w:t>
            </w:r>
          </w:p>
          <w:p w:rsidR="00F5653C" w:rsidRPr="00FA59BD" w:rsidRDefault="00F5653C" w:rsidP="00FA59BD">
            <w:pPr>
              <w:widowControl w:val="0"/>
              <w:tabs>
                <w:tab w:val="left" w:pos="34"/>
              </w:tabs>
              <w:spacing w:after="0" w:line="240" w:lineRule="auto"/>
              <w:jc w:val="center"/>
              <w:rPr>
                <w:rFonts w:ascii="Times New Roman" w:hAnsi="Times New Roman"/>
                <w:sz w:val="28"/>
                <w:szCs w:val="28"/>
              </w:rPr>
            </w:pPr>
            <w:r w:rsidRPr="00FA59BD">
              <w:rPr>
                <w:rFonts w:ascii="Times New Roman" w:hAnsi="Times New Roman"/>
                <w:sz w:val="28"/>
                <w:szCs w:val="28"/>
              </w:rPr>
              <w:t>(20</w:t>
            </w:r>
            <w:r w:rsidRPr="00FA59BD">
              <w:rPr>
                <w:rFonts w:ascii="Times New Roman" w:hAnsi="Times New Roman"/>
                <w:sz w:val="28"/>
                <w:szCs w:val="28"/>
                <w:lang w:val="en-US"/>
              </w:rPr>
              <w:t>3</w:t>
            </w:r>
            <w:r w:rsidRPr="00FA59BD">
              <w:rPr>
                <w:rFonts w:ascii="Times New Roman" w:hAnsi="Times New Roman"/>
                <w:sz w:val="28"/>
                <w:szCs w:val="28"/>
              </w:rPr>
              <w:t>4г.)</w:t>
            </w:r>
          </w:p>
        </w:tc>
      </w:tr>
      <w:tr w:rsidR="00F5653C" w:rsidRPr="00FA59BD" w:rsidTr="00FA59BD">
        <w:trPr>
          <w:tblCellSpacing w:w="0" w:type="dxa"/>
          <w:jc w:val="center"/>
        </w:trPr>
        <w:tc>
          <w:tcPr>
            <w:tcW w:w="1336" w:type="pct"/>
            <w:vMerge/>
            <w:vAlign w:val="center"/>
          </w:tcPr>
          <w:p w:rsidR="00F5653C" w:rsidRPr="00FA59BD" w:rsidRDefault="00F5653C" w:rsidP="00FA59BD">
            <w:pPr>
              <w:widowControl w:val="0"/>
              <w:spacing w:after="0" w:line="240" w:lineRule="auto"/>
              <w:jc w:val="center"/>
              <w:rPr>
                <w:rFonts w:ascii="Times New Roman" w:hAnsi="Times New Roman"/>
                <w:sz w:val="28"/>
                <w:szCs w:val="28"/>
              </w:rPr>
            </w:pPr>
          </w:p>
        </w:tc>
        <w:tc>
          <w:tcPr>
            <w:tcW w:w="950"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sz w:val="28"/>
                <w:szCs w:val="28"/>
              </w:rPr>
            </w:pPr>
            <w:r w:rsidRPr="00FA59BD">
              <w:rPr>
                <w:rFonts w:ascii="Times New Roman" w:hAnsi="Times New Roman"/>
                <w:sz w:val="28"/>
                <w:szCs w:val="28"/>
              </w:rPr>
              <w:t>чел.</w:t>
            </w:r>
          </w:p>
        </w:tc>
        <w:tc>
          <w:tcPr>
            <w:tcW w:w="960" w:type="pct"/>
            <w:vAlign w:val="center"/>
          </w:tcPr>
          <w:p w:rsidR="00F5653C" w:rsidRPr="00FA59BD" w:rsidRDefault="00F5653C" w:rsidP="00FA59BD">
            <w:pPr>
              <w:widowControl w:val="0"/>
              <w:spacing w:after="0" w:line="240" w:lineRule="auto"/>
              <w:ind w:left="23"/>
              <w:jc w:val="center"/>
              <w:rPr>
                <w:rFonts w:ascii="Times New Roman" w:hAnsi="Times New Roman"/>
                <w:sz w:val="28"/>
                <w:szCs w:val="28"/>
              </w:rPr>
            </w:pPr>
            <w:r w:rsidRPr="00FA59BD">
              <w:rPr>
                <w:rFonts w:ascii="Times New Roman" w:hAnsi="Times New Roman"/>
                <w:sz w:val="28"/>
                <w:szCs w:val="28"/>
              </w:rPr>
              <w:t>%</w:t>
            </w:r>
          </w:p>
        </w:tc>
        <w:tc>
          <w:tcPr>
            <w:tcW w:w="853" w:type="pct"/>
          </w:tcPr>
          <w:p w:rsidR="00F5653C" w:rsidRPr="00FA59BD" w:rsidRDefault="00F5653C" w:rsidP="00FA59BD">
            <w:pPr>
              <w:widowControl w:val="0"/>
              <w:tabs>
                <w:tab w:val="left" w:pos="34"/>
              </w:tabs>
              <w:spacing w:after="0" w:line="240" w:lineRule="auto"/>
              <w:ind w:firstLine="134"/>
              <w:jc w:val="center"/>
              <w:rPr>
                <w:rFonts w:ascii="Times New Roman" w:hAnsi="Times New Roman"/>
                <w:sz w:val="28"/>
                <w:szCs w:val="28"/>
              </w:rPr>
            </w:pPr>
            <w:r w:rsidRPr="00FA59BD">
              <w:rPr>
                <w:rFonts w:ascii="Times New Roman" w:hAnsi="Times New Roman"/>
                <w:sz w:val="28"/>
                <w:szCs w:val="28"/>
              </w:rPr>
              <w:t>чел.</w:t>
            </w:r>
          </w:p>
        </w:tc>
        <w:tc>
          <w:tcPr>
            <w:tcW w:w="901" w:type="pct"/>
          </w:tcPr>
          <w:p w:rsidR="00F5653C" w:rsidRPr="00FA59BD" w:rsidRDefault="00F5653C" w:rsidP="00FA59BD">
            <w:pPr>
              <w:widowControl w:val="0"/>
              <w:tabs>
                <w:tab w:val="left" w:pos="0"/>
              </w:tabs>
              <w:spacing w:after="0" w:line="240" w:lineRule="auto"/>
              <w:ind w:left="44"/>
              <w:jc w:val="center"/>
              <w:rPr>
                <w:rFonts w:ascii="Times New Roman" w:hAnsi="Times New Roman"/>
                <w:sz w:val="28"/>
                <w:szCs w:val="28"/>
              </w:rPr>
            </w:pPr>
            <w:r w:rsidRPr="00FA59BD">
              <w:rPr>
                <w:rFonts w:ascii="Times New Roman" w:hAnsi="Times New Roman"/>
                <w:sz w:val="28"/>
                <w:szCs w:val="28"/>
              </w:rPr>
              <w:t>%</w:t>
            </w:r>
          </w:p>
        </w:tc>
      </w:tr>
      <w:tr w:rsidR="00F5653C" w:rsidRPr="00FA59BD" w:rsidTr="00FA59BD">
        <w:trPr>
          <w:tblCellSpacing w:w="0" w:type="dxa"/>
          <w:jc w:val="center"/>
        </w:trPr>
        <w:tc>
          <w:tcPr>
            <w:tcW w:w="1336" w:type="pct"/>
          </w:tcPr>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Численность</w:t>
            </w:r>
          </w:p>
          <w:p w:rsidR="00F5653C" w:rsidRPr="00FA59BD" w:rsidRDefault="00F5653C" w:rsidP="00FA59BD">
            <w:pPr>
              <w:widowControl w:val="0"/>
              <w:spacing w:after="0" w:line="240" w:lineRule="auto"/>
              <w:jc w:val="center"/>
              <w:rPr>
                <w:rFonts w:ascii="Times New Roman" w:hAnsi="Times New Roman"/>
                <w:color w:val="FF0000"/>
                <w:sz w:val="28"/>
                <w:szCs w:val="28"/>
              </w:rPr>
            </w:pPr>
            <w:r w:rsidRPr="00FA59BD">
              <w:rPr>
                <w:rFonts w:ascii="Times New Roman" w:hAnsi="Times New Roman"/>
                <w:sz w:val="28"/>
                <w:szCs w:val="28"/>
              </w:rPr>
              <w:t>населения, всего</w:t>
            </w:r>
          </w:p>
        </w:tc>
        <w:tc>
          <w:tcPr>
            <w:tcW w:w="950"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sz w:val="28"/>
                <w:szCs w:val="28"/>
              </w:rPr>
            </w:pPr>
            <w:r w:rsidRPr="00FA59BD">
              <w:rPr>
                <w:rFonts w:ascii="Times New Roman" w:hAnsi="Times New Roman"/>
                <w:sz w:val="28"/>
                <w:szCs w:val="28"/>
              </w:rPr>
              <w:t>3471</w:t>
            </w:r>
          </w:p>
        </w:tc>
        <w:tc>
          <w:tcPr>
            <w:tcW w:w="960" w:type="pct"/>
            <w:vAlign w:val="center"/>
          </w:tcPr>
          <w:p w:rsidR="00F5653C" w:rsidRPr="00FA59BD" w:rsidRDefault="00F5653C" w:rsidP="00FA59BD">
            <w:pPr>
              <w:widowControl w:val="0"/>
              <w:spacing w:after="0" w:line="240" w:lineRule="auto"/>
              <w:ind w:left="23"/>
              <w:jc w:val="center"/>
              <w:rPr>
                <w:rFonts w:ascii="Times New Roman" w:hAnsi="Times New Roman"/>
                <w:sz w:val="28"/>
                <w:szCs w:val="28"/>
              </w:rPr>
            </w:pPr>
            <w:r w:rsidRPr="00FA59BD">
              <w:rPr>
                <w:rFonts w:ascii="Times New Roman" w:hAnsi="Times New Roman"/>
                <w:sz w:val="28"/>
                <w:szCs w:val="28"/>
              </w:rPr>
              <w:t>100,0</w:t>
            </w:r>
          </w:p>
        </w:tc>
        <w:tc>
          <w:tcPr>
            <w:tcW w:w="853" w:type="pct"/>
            <w:vAlign w:val="center"/>
          </w:tcPr>
          <w:p w:rsidR="00F5653C" w:rsidRPr="00FA59BD" w:rsidRDefault="00F5653C" w:rsidP="00FA59BD">
            <w:pPr>
              <w:widowControl w:val="0"/>
              <w:tabs>
                <w:tab w:val="left" w:pos="34"/>
              </w:tabs>
              <w:spacing w:after="0" w:line="240" w:lineRule="auto"/>
              <w:ind w:firstLine="134"/>
              <w:jc w:val="center"/>
              <w:rPr>
                <w:rFonts w:ascii="Times New Roman" w:hAnsi="Times New Roman"/>
                <w:sz w:val="28"/>
                <w:szCs w:val="28"/>
              </w:rPr>
            </w:pPr>
            <w:r w:rsidRPr="00FA59BD">
              <w:rPr>
                <w:rFonts w:ascii="Times New Roman" w:hAnsi="Times New Roman"/>
                <w:sz w:val="28"/>
                <w:szCs w:val="28"/>
              </w:rPr>
              <w:t>5402</w:t>
            </w:r>
          </w:p>
        </w:tc>
        <w:tc>
          <w:tcPr>
            <w:tcW w:w="901" w:type="pct"/>
            <w:vAlign w:val="center"/>
          </w:tcPr>
          <w:p w:rsidR="00F5653C" w:rsidRPr="00FA59BD" w:rsidRDefault="00F5653C" w:rsidP="00FA59BD">
            <w:pPr>
              <w:widowControl w:val="0"/>
              <w:tabs>
                <w:tab w:val="left" w:pos="0"/>
              </w:tabs>
              <w:spacing w:after="0" w:line="240" w:lineRule="auto"/>
              <w:ind w:left="44"/>
              <w:jc w:val="center"/>
              <w:rPr>
                <w:rFonts w:ascii="Times New Roman" w:hAnsi="Times New Roman"/>
                <w:sz w:val="28"/>
                <w:szCs w:val="28"/>
              </w:rPr>
            </w:pPr>
            <w:r w:rsidRPr="00FA59BD">
              <w:rPr>
                <w:rFonts w:ascii="Times New Roman" w:hAnsi="Times New Roman"/>
                <w:sz w:val="28"/>
                <w:szCs w:val="28"/>
              </w:rPr>
              <w:t>100,0</w:t>
            </w:r>
          </w:p>
        </w:tc>
      </w:tr>
      <w:tr w:rsidR="00F5653C" w:rsidRPr="00FA59BD" w:rsidTr="00FA59BD">
        <w:trPr>
          <w:trHeight w:hRule="exact" w:val="340"/>
          <w:tblCellSpacing w:w="0" w:type="dxa"/>
          <w:jc w:val="center"/>
        </w:trPr>
        <w:tc>
          <w:tcPr>
            <w:tcW w:w="1336" w:type="pct"/>
          </w:tcPr>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в том числе:</w:t>
            </w:r>
          </w:p>
        </w:tc>
        <w:tc>
          <w:tcPr>
            <w:tcW w:w="950"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color w:val="FF0000"/>
                <w:sz w:val="28"/>
                <w:szCs w:val="28"/>
              </w:rPr>
            </w:pPr>
            <w:r w:rsidRPr="00FA59BD">
              <w:rPr>
                <w:rFonts w:ascii="Times New Roman" w:hAnsi="Times New Roman"/>
                <w:color w:val="FF0000"/>
                <w:sz w:val="28"/>
                <w:szCs w:val="28"/>
              </w:rPr>
              <w:t> </w:t>
            </w:r>
          </w:p>
        </w:tc>
        <w:tc>
          <w:tcPr>
            <w:tcW w:w="960" w:type="pct"/>
            <w:vAlign w:val="center"/>
          </w:tcPr>
          <w:p w:rsidR="00F5653C" w:rsidRPr="00FA59BD" w:rsidRDefault="00F5653C" w:rsidP="00FA59BD">
            <w:pPr>
              <w:widowControl w:val="0"/>
              <w:spacing w:after="0" w:line="240" w:lineRule="auto"/>
              <w:ind w:left="23"/>
              <w:jc w:val="center"/>
              <w:rPr>
                <w:rFonts w:ascii="Times New Roman" w:hAnsi="Times New Roman"/>
                <w:color w:val="FF0000"/>
                <w:sz w:val="28"/>
                <w:szCs w:val="28"/>
              </w:rPr>
            </w:pPr>
            <w:r w:rsidRPr="00FA59BD">
              <w:rPr>
                <w:rFonts w:ascii="Times New Roman" w:hAnsi="Times New Roman"/>
                <w:color w:val="FF0000"/>
                <w:sz w:val="28"/>
                <w:szCs w:val="28"/>
              </w:rPr>
              <w:t> </w:t>
            </w:r>
          </w:p>
        </w:tc>
        <w:tc>
          <w:tcPr>
            <w:tcW w:w="853" w:type="pct"/>
            <w:vAlign w:val="center"/>
          </w:tcPr>
          <w:p w:rsidR="00F5653C" w:rsidRPr="00FA59BD" w:rsidRDefault="00F5653C" w:rsidP="00FA59BD">
            <w:pPr>
              <w:widowControl w:val="0"/>
              <w:tabs>
                <w:tab w:val="left" w:pos="34"/>
              </w:tabs>
              <w:spacing w:after="0" w:line="240" w:lineRule="auto"/>
              <w:ind w:firstLine="134"/>
              <w:jc w:val="center"/>
              <w:rPr>
                <w:rFonts w:ascii="Times New Roman" w:hAnsi="Times New Roman"/>
                <w:color w:val="FF0000"/>
                <w:sz w:val="28"/>
                <w:szCs w:val="28"/>
              </w:rPr>
            </w:pPr>
            <w:r w:rsidRPr="00FA59BD">
              <w:rPr>
                <w:rFonts w:ascii="Times New Roman" w:hAnsi="Times New Roman"/>
                <w:i/>
                <w:iCs/>
                <w:color w:val="FF0000"/>
                <w:sz w:val="28"/>
                <w:szCs w:val="28"/>
              </w:rPr>
              <w:t> </w:t>
            </w:r>
          </w:p>
        </w:tc>
        <w:tc>
          <w:tcPr>
            <w:tcW w:w="901" w:type="pct"/>
            <w:vAlign w:val="center"/>
          </w:tcPr>
          <w:p w:rsidR="00F5653C" w:rsidRPr="00FA59BD" w:rsidRDefault="00F5653C" w:rsidP="00FA59BD">
            <w:pPr>
              <w:widowControl w:val="0"/>
              <w:tabs>
                <w:tab w:val="left" w:pos="0"/>
              </w:tabs>
              <w:spacing w:after="0" w:line="240" w:lineRule="auto"/>
              <w:ind w:left="44"/>
              <w:jc w:val="center"/>
              <w:rPr>
                <w:rFonts w:ascii="Times New Roman" w:hAnsi="Times New Roman"/>
                <w:color w:val="FF0000"/>
                <w:sz w:val="28"/>
                <w:szCs w:val="28"/>
              </w:rPr>
            </w:pPr>
          </w:p>
          <w:p w:rsidR="00F5653C" w:rsidRPr="00FA59BD" w:rsidRDefault="00F5653C" w:rsidP="00FA59BD">
            <w:pPr>
              <w:widowControl w:val="0"/>
              <w:tabs>
                <w:tab w:val="left" w:pos="0"/>
              </w:tabs>
              <w:spacing w:after="0" w:line="240" w:lineRule="auto"/>
              <w:ind w:left="44"/>
              <w:jc w:val="center"/>
              <w:rPr>
                <w:rFonts w:ascii="Times New Roman" w:hAnsi="Times New Roman"/>
                <w:color w:val="FF0000"/>
                <w:sz w:val="28"/>
                <w:szCs w:val="28"/>
              </w:rPr>
            </w:pPr>
          </w:p>
        </w:tc>
      </w:tr>
      <w:tr w:rsidR="00F5653C" w:rsidRPr="00FA59BD" w:rsidTr="00FA59BD">
        <w:trPr>
          <w:tblCellSpacing w:w="0" w:type="dxa"/>
          <w:jc w:val="center"/>
        </w:trPr>
        <w:tc>
          <w:tcPr>
            <w:tcW w:w="1336" w:type="pct"/>
          </w:tcPr>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Моложе трудоспособного возраста</w:t>
            </w:r>
          </w:p>
        </w:tc>
        <w:tc>
          <w:tcPr>
            <w:tcW w:w="950"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sz w:val="28"/>
                <w:szCs w:val="28"/>
              </w:rPr>
            </w:pPr>
            <w:r w:rsidRPr="00FA59BD">
              <w:rPr>
                <w:rFonts w:ascii="Times New Roman" w:hAnsi="Times New Roman"/>
                <w:sz w:val="28"/>
                <w:szCs w:val="28"/>
              </w:rPr>
              <w:t>943</w:t>
            </w:r>
          </w:p>
        </w:tc>
        <w:tc>
          <w:tcPr>
            <w:tcW w:w="960" w:type="pct"/>
            <w:vAlign w:val="center"/>
          </w:tcPr>
          <w:p w:rsidR="00F5653C" w:rsidRPr="00FA59BD" w:rsidRDefault="00F5653C" w:rsidP="00FA59BD">
            <w:pPr>
              <w:widowControl w:val="0"/>
              <w:spacing w:after="0" w:line="240" w:lineRule="auto"/>
              <w:ind w:left="23"/>
              <w:jc w:val="center"/>
              <w:rPr>
                <w:rFonts w:ascii="Times New Roman" w:hAnsi="Times New Roman"/>
                <w:sz w:val="28"/>
                <w:szCs w:val="28"/>
              </w:rPr>
            </w:pPr>
            <w:r w:rsidRPr="00FA59BD">
              <w:rPr>
                <w:rFonts w:ascii="Times New Roman" w:hAnsi="Times New Roman"/>
                <w:sz w:val="28"/>
                <w:szCs w:val="28"/>
              </w:rPr>
              <w:t>27,17%</w:t>
            </w:r>
          </w:p>
        </w:tc>
        <w:tc>
          <w:tcPr>
            <w:tcW w:w="853" w:type="pct"/>
            <w:vAlign w:val="center"/>
          </w:tcPr>
          <w:p w:rsidR="00F5653C" w:rsidRPr="00FA59BD" w:rsidRDefault="00F5653C" w:rsidP="00FA59BD">
            <w:pPr>
              <w:widowControl w:val="0"/>
              <w:tabs>
                <w:tab w:val="left" w:pos="34"/>
              </w:tabs>
              <w:spacing w:after="0" w:line="240" w:lineRule="auto"/>
              <w:ind w:firstLine="134"/>
              <w:jc w:val="center"/>
              <w:rPr>
                <w:rFonts w:ascii="Times New Roman" w:hAnsi="Times New Roman"/>
                <w:sz w:val="28"/>
                <w:szCs w:val="28"/>
              </w:rPr>
            </w:pPr>
            <w:r w:rsidRPr="00FA59BD">
              <w:rPr>
                <w:rFonts w:ascii="Times New Roman" w:hAnsi="Times New Roman"/>
                <w:sz w:val="28"/>
                <w:szCs w:val="28"/>
              </w:rPr>
              <w:t>1507</w:t>
            </w:r>
          </w:p>
        </w:tc>
        <w:tc>
          <w:tcPr>
            <w:tcW w:w="901" w:type="pct"/>
            <w:vAlign w:val="center"/>
          </w:tcPr>
          <w:p w:rsidR="00F5653C" w:rsidRPr="00FA59BD" w:rsidRDefault="00F5653C" w:rsidP="00FA59BD">
            <w:pPr>
              <w:widowControl w:val="0"/>
              <w:tabs>
                <w:tab w:val="left" w:pos="0"/>
              </w:tabs>
              <w:spacing w:after="0" w:line="240" w:lineRule="auto"/>
              <w:ind w:left="44"/>
              <w:jc w:val="center"/>
              <w:rPr>
                <w:rFonts w:ascii="Times New Roman" w:hAnsi="Times New Roman"/>
                <w:sz w:val="28"/>
                <w:szCs w:val="28"/>
              </w:rPr>
            </w:pPr>
            <w:r w:rsidRPr="00FA59BD">
              <w:rPr>
                <w:rFonts w:ascii="Times New Roman" w:hAnsi="Times New Roman"/>
                <w:sz w:val="28"/>
                <w:szCs w:val="28"/>
              </w:rPr>
              <w:t>27,90</w:t>
            </w:r>
          </w:p>
        </w:tc>
      </w:tr>
      <w:tr w:rsidR="00F5653C" w:rsidRPr="00FA59BD" w:rsidTr="00FA59BD">
        <w:trPr>
          <w:tblCellSpacing w:w="0" w:type="dxa"/>
          <w:jc w:val="center"/>
        </w:trPr>
        <w:tc>
          <w:tcPr>
            <w:tcW w:w="1336" w:type="pct"/>
          </w:tcPr>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 xml:space="preserve"> В трудоспособном возрасте</w:t>
            </w:r>
          </w:p>
        </w:tc>
        <w:tc>
          <w:tcPr>
            <w:tcW w:w="950"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sz w:val="28"/>
                <w:szCs w:val="28"/>
              </w:rPr>
            </w:pPr>
            <w:r w:rsidRPr="00FA59BD">
              <w:rPr>
                <w:rFonts w:ascii="Times New Roman" w:hAnsi="Times New Roman"/>
                <w:sz w:val="28"/>
                <w:szCs w:val="28"/>
              </w:rPr>
              <w:t>2214</w:t>
            </w:r>
          </w:p>
        </w:tc>
        <w:tc>
          <w:tcPr>
            <w:tcW w:w="960" w:type="pct"/>
            <w:vAlign w:val="center"/>
          </w:tcPr>
          <w:p w:rsidR="00F5653C" w:rsidRPr="00FA59BD" w:rsidRDefault="00F5653C" w:rsidP="00FA59BD">
            <w:pPr>
              <w:widowControl w:val="0"/>
              <w:spacing w:after="0" w:line="240" w:lineRule="auto"/>
              <w:ind w:left="23"/>
              <w:jc w:val="center"/>
              <w:rPr>
                <w:rFonts w:ascii="Times New Roman" w:hAnsi="Times New Roman"/>
                <w:sz w:val="28"/>
                <w:szCs w:val="28"/>
              </w:rPr>
            </w:pPr>
            <w:r w:rsidRPr="00FA59BD">
              <w:rPr>
                <w:rFonts w:ascii="Times New Roman" w:hAnsi="Times New Roman"/>
                <w:sz w:val="28"/>
                <w:szCs w:val="28"/>
              </w:rPr>
              <w:t>63,79%</w:t>
            </w:r>
          </w:p>
        </w:tc>
        <w:tc>
          <w:tcPr>
            <w:tcW w:w="853" w:type="pct"/>
            <w:vAlign w:val="center"/>
          </w:tcPr>
          <w:p w:rsidR="00F5653C" w:rsidRPr="00FA59BD" w:rsidRDefault="00F5653C" w:rsidP="00FA59BD">
            <w:pPr>
              <w:widowControl w:val="0"/>
              <w:tabs>
                <w:tab w:val="left" w:pos="34"/>
              </w:tabs>
              <w:spacing w:after="0" w:line="240" w:lineRule="auto"/>
              <w:ind w:firstLine="134"/>
              <w:jc w:val="center"/>
              <w:rPr>
                <w:rFonts w:ascii="Times New Roman" w:hAnsi="Times New Roman"/>
                <w:sz w:val="28"/>
                <w:szCs w:val="28"/>
              </w:rPr>
            </w:pPr>
            <w:r w:rsidRPr="00FA59BD">
              <w:rPr>
                <w:rFonts w:ascii="Times New Roman" w:hAnsi="Times New Roman"/>
                <w:sz w:val="28"/>
                <w:szCs w:val="28"/>
              </w:rPr>
              <w:t>3353</w:t>
            </w:r>
          </w:p>
        </w:tc>
        <w:tc>
          <w:tcPr>
            <w:tcW w:w="901" w:type="pct"/>
            <w:vAlign w:val="center"/>
          </w:tcPr>
          <w:p w:rsidR="00F5653C" w:rsidRPr="00FA59BD" w:rsidRDefault="00F5653C" w:rsidP="00FA59BD">
            <w:pPr>
              <w:widowControl w:val="0"/>
              <w:tabs>
                <w:tab w:val="left" w:pos="0"/>
              </w:tabs>
              <w:spacing w:after="0" w:line="240" w:lineRule="auto"/>
              <w:ind w:left="44"/>
              <w:jc w:val="center"/>
              <w:rPr>
                <w:rFonts w:ascii="Times New Roman" w:hAnsi="Times New Roman"/>
                <w:sz w:val="28"/>
                <w:szCs w:val="28"/>
                <w:lang w:val="en-US"/>
              </w:rPr>
            </w:pPr>
            <w:r w:rsidRPr="00FA59BD">
              <w:rPr>
                <w:rFonts w:ascii="Times New Roman" w:hAnsi="Times New Roman"/>
                <w:sz w:val="28"/>
                <w:szCs w:val="28"/>
              </w:rPr>
              <w:t>62,07</w:t>
            </w:r>
          </w:p>
        </w:tc>
      </w:tr>
      <w:tr w:rsidR="00F5653C" w:rsidRPr="00FA59BD" w:rsidTr="00FA59BD">
        <w:trPr>
          <w:tblCellSpacing w:w="0" w:type="dxa"/>
          <w:jc w:val="center"/>
        </w:trPr>
        <w:tc>
          <w:tcPr>
            <w:tcW w:w="1336" w:type="pct"/>
          </w:tcPr>
          <w:p w:rsidR="00F5653C" w:rsidRPr="00FA59BD" w:rsidRDefault="00F5653C" w:rsidP="00FA59BD">
            <w:pPr>
              <w:widowControl w:val="0"/>
              <w:spacing w:after="0" w:line="240" w:lineRule="auto"/>
              <w:jc w:val="center"/>
              <w:rPr>
                <w:rFonts w:ascii="Times New Roman" w:hAnsi="Times New Roman"/>
                <w:sz w:val="28"/>
                <w:szCs w:val="28"/>
              </w:rPr>
            </w:pPr>
            <w:r w:rsidRPr="00FA59BD">
              <w:rPr>
                <w:rFonts w:ascii="Times New Roman" w:hAnsi="Times New Roman"/>
                <w:sz w:val="28"/>
                <w:szCs w:val="28"/>
              </w:rPr>
              <w:t>Старше трудоспособного возраста</w:t>
            </w:r>
          </w:p>
        </w:tc>
        <w:tc>
          <w:tcPr>
            <w:tcW w:w="950"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sz w:val="28"/>
                <w:szCs w:val="28"/>
              </w:rPr>
            </w:pPr>
            <w:r w:rsidRPr="00FA59BD">
              <w:rPr>
                <w:rFonts w:ascii="Times New Roman" w:hAnsi="Times New Roman"/>
                <w:sz w:val="28"/>
                <w:szCs w:val="28"/>
              </w:rPr>
              <w:t>314</w:t>
            </w:r>
          </w:p>
        </w:tc>
        <w:tc>
          <w:tcPr>
            <w:tcW w:w="960" w:type="pct"/>
            <w:vAlign w:val="center"/>
          </w:tcPr>
          <w:p w:rsidR="00F5653C" w:rsidRPr="00FA59BD" w:rsidRDefault="00F5653C" w:rsidP="00FA59BD">
            <w:pPr>
              <w:widowControl w:val="0"/>
              <w:spacing w:after="0" w:line="240" w:lineRule="auto"/>
              <w:ind w:left="23"/>
              <w:jc w:val="center"/>
              <w:rPr>
                <w:rFonts w:ascii="Times New Roman" w:hAnsi="Times New Roman"/>
                <w:sz w:val="28"/>
                <w:szCs w:val="28"/>
              </w:rPr>
            </w:pPr>
            <w:r w:rsidRPr="00FA59BD">
              <w:rPr>
                <w:rFonts w:ascii="Times New Roman" w:hAnsi="Times New Roman"/>
                <w:sz w:val="28"/>
                <w:szCs w:val="28"/>
              </w:rPr>
              <w:t>9,04%</w:t>
            </w:r>
          </w:p>
        </w:tc>
        <w:tc>
          <w:tcPr>
            <w:tcW w:w="853" w:type="pct"/>
            <w:vAlign w:val="center"/>
          </w:tcPr>
          <w:p w:rsidR="00F5653C" w:rsidRPr="00FA59BD" w:rsidRDefault="00F5653C" w:rsidP="00FA59BD">
            <w:pPr>
              <w:widowControl w:val="0"/>
              <w:tabs>
                <w:tab w:val="left" w:pos="34"/>
              </w:tabs>
              <w:spacing w:after="0" w:line="240" w:lineRule="auto"/>
              <w:ind w:firstLine="134"/>
              <w:jc w:val="center"/>
              <w:rPr>
                <w:rFonts w:ascii="Times New Roman" w:hAnsi="Times New Roman"/>
                <w:sz w:val="28"/>
                <w:szCs w:val="28"/>
              </w:rPr>
            </w:pPr>
            <w:r w:rsidRPr="00FA59BD">
              <w:rPr>
                <w:rFonts w:ascii="Times New Roman" w:hAnsi="Times New Roman"/>
                <w:sz w:val="28"/>
                <w:szCs w:val="28"/>
              </w:rPr>
              <w:t>542</w:t>
            </w:r>
          </w:p>
        </w:tc>
        <w:tc>
          <w:tcPr>
            <w:tcW w:w="901" w:type="pct"/>
            <w:vAlign w:val="center"/>
          </w:tcPr>
          <w:p w:rsidR="00F5653C" w:rsidRPr="00FA59BD" w:rsidRDefault="00F5653C" w:rsidP="00FA59BD">
            <w:pPr>
              <w:widowControl w:val="0"/>
              <w:tabs>
                <w:tab w:val="left" w:pos="0"/>
              </w:tabs>
              <w:spacing w:after="0" w:line="240" w:lineRule="auto"/>
              <w:ind w:left="44"/>
              <w:jc w:val="center"/>
              <w:rPr>
                <w:rFonts w:ascii="Times New Roman" w:hAnsi="Times New Roman"/>
                <w:sz w:val="28"/>
                <w:szCs w:val="28"/>
              </w:rPr>
            </w:pPr>
            <w:r w:rsidRPr="00FA59BD">
              <w:rPr>
                <w:rFonts w:ascii="Times New Roman" w:hAnsi="Times New Roman"/>
                <w:sz w:val="28"/>
                <w:szCs w:val="28"/>
              </w:rPr>
              <w:t>10,03</w:t>
            </w:r>
          </w:p>
        </w:tc>
      </w:tr>
    </w:tbl>
    <w:p w:rsidR="00F5653C" w:rsidRPr="00FA59BD" w:rsidRDefault="00F5653C" w:rsidP="00FA59BD">
      <w:pPr>
        <w:widowControl w:val="0"/>
        <w:tabs>
          <w:tab w:val="left" w:pos="300"/>
        </w:tabs>
        <w:spacing w:after="0" w:line="240" w:lineRule="auto"/>
        <w:ind w:left="300" w:right="166" w:firstLine="300"/>
        <w:jc w:val="both"/>
        <w:rPr>
          <w:rFonts w:ascii="Times New Roman" w:hAnsi="Times New Roman"/>
          <w:color w:val="FF0000"/>
          <w:sz w:val="28"/>
          <w:szCs w:val="28"/>
          <w:u w:val="single"/>
        </w:rPr>
      </w:pPr>
    </w:p>
    <w:p w:rsidR="00F5653C" w:rsidRPr="00FA59BD" w:rsidRDefault="00F5653C" w:rsidP="00FA59BD">
      <w:pPr>
        <w:widowControl w:val="0"/>
        <w:tabs>
          <w:tab w:val="left" w:pos="0"/>
          <w:tab w:val="left" w:pos="9800"/>
        </w:tabs>
        <w:spacing w:after="0" w:line="240" w:lineRule="auto"/>
        <w:ind w:right="-57" w:firstLine="301"/>
        <w:jc w:val="both"/>
        <w:rPr>
          <w:rFonts w:ascii="Times New Roman" w:hAnsi="Times New Roman"/>
          <w:sz w:val="28"/>
          <w:szCs w:val="28"/>
        </w:rPr>
      </w:pPr>
      <w:r w:rsidRPr="00FA59BD">
        <w:rPr>
          <w:rFonts w:ascii="Times New Roman" w:hAnsi="Times New Roman"/>
          <w:sz w:val="28"/>
          <w:szCs w:val="28"/>
          <w:u w:val="single"/>
        </w:rPr>
        <w:t>Трудовые ресурсы (экономически активное население)</w:t>
      </w:r>
      <w:r w:rsidRPr="00FA59BD">
        <w:rPr>
          <w:rFonts w:ascii="Times New Roman" w:hAnsi="Times New Roman"/>
          <w:sz w:val="28"/>
          <w:szCs w:val="28"/>
        </w:rPr>
        <w:t>. В основу определения трудовых ресурсов положена современная возрастная структура населения и возможная динамика ее развития на перспективу.</w:t>
      </w:r>
    </w:p>
    <w:p w:rsidR="00F5653C" w:rsidRPr="00FA59BD" w:rsidRDefault="00F5653C" w:rsidP="00FA59BD">
      <w:pPr>
        <w:widowControl w:val="0"/>
        <w:tabs>
          <w:tab w:val="left" w:pos="0"/>
          <w:tab w:val="left" w:pos="9800"/>
        </w:tabs>
        <w:spacing w:after="0" w:line="240" w:lineRule="auto"/>
        <w:ind w:right="-57" w:firstLine="301"/>
        <w:jc w:val="both"/>
        <w:rPr>
          <w:rFonts w:ascii="Times New Roman" w:hAnsi="Times New Roman"/>
          <w:sz w:val="28"/>
          <w:szCs w:val="28"/>
        </w:rPr>
      </w:pPr>
      <w:r w:rsidRPr="00FA59BD">
        <w:rPr>
          <w:rFonts w:ascii="Times New Roman" w:hAnsi="Times New Roman"/>
          <w:sz w:val="28"/>
          <w:szCs w:val="28"/>
        </w:rPr>
        <w:lastRenderedPageBreak/>
        <w:t>Основную возрастную группутрудовых ресурсов сельского поселения Акмурунский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w:t>
      </w:r>
    </w:p>
    <w:p w:rsidR="00F5653C" w:rsidRPr="00FA59BD" w:rsidRDefault="00F5653C" w:rsidP="00FA59BD">
      <w:pPr>
        <w:widowControl w:val="0"/>
        <w:tabs>
          <w:tab w:val="left" w:pos="0"/>
          <w:tab w:val="left" w:pos="9800"/>
        </w:tabs>
        <w:spacing w:after="0" w:line="240" w:lineRule="auto"/>
        <w:ind w:right="-57" w:firstLine="301"/>
        <w:jc w:val="both"/>
        <w:rPr>
          <w:rFonts w:ascii="Times New Roman" w:hAnsi="Times New Roman"/>
          <w:sz w:val="28"/>
          <w:szCs w:val="28"/>
        </w:rPr>
      </w:pPr>
      <w:r w:rsidRPr="00FA59BD">
        <w:rPr>
          <w:rFonts w:ascii="Times New Roman" w:hAnsi="Times New Roman"/>
          <w:sz w:val="28"/>
          <w:szCs w:val="28"/>
        </w:rPr>
        <w:t>В структуре трудовых ресурсов не учитывается категория работающих подростков (до 16 лет) ввиду всеобщего обязательного среднего образования.</w:t>
      </w:r>
    </w:p>
    <w:p w:rsidR="00F5653C" w:rsidRPr="00FA59BD" w:rsidRDefault="00F5653C" w:rsidP="00FA59BD">
      <w:pPr>
        <w:widowControl w:val="0"/>
        <w:tabs>
          <w:tab w:val="left" w:pos="0"/>
          <w:tab w:val="left" w:pos="9800"/>
        </w:tabs>
        <w:spacing w:after="0" w:line="240" w:lineRule="auto"/>
        <w:ind w:right="-57" w:firstLine="301"/>
        <w:jc w:val="both"/>
        <w:rPr>
          <w:rFonts w:ascii="Times New Roman" w:hAnsi="Times New Roman"/>
          <w:color w:val="FF0000"/>
          <w:sz w:val="28"/>
          <w:szCs w:val="28"/>
        </w:rPr>
      </w:pPr>
      <w:r w:rsidRPr="00FA59BD">
        <w:rPr>
          <w:rFonts w:ascii="Times New Roman" w:hAnsi="Times New Roman"/>
          <w:sz w:val="28"/>
          <w:szCs w:val="28"/>
        </w:rPr>
        <w:t xml:space="preserve">Оценка численности трудовых ресурсов выполнена на основе прогнозируемой возрастной структуры населения. Ожидаемая численность трудовых ресурсов увеличится в перспективе до 3516 человек.                                                                                           </w:t>
      </w:r>
    </w:p>
    <w:p w:rsidR="00F5653C" w:rsidRPr="00FA59BD" w:rsidRDefault="00F5653C" w:rsidP="00FA59BD">
      <w:pPr>
        <w:widowControl w:val="0"/>
        <w:tabs>
          <w:tab w:val="left" w:pos="300"/>
        </w:tabs>
        <w:spacing w:after="0" w:line="240" w:lineRule="auto"/>
        <w:ind w:left="300" w:right="-57" w:firstLine="301"/>
        <w:jc w:val="center"/>
        <w:rPr>
          <w:rFonts w:ascii="Times New Roman" w:hAnsi="Times New Roman"/>
          <w:b/>
          <w:bCs/>
          <w:i/>
          <w:iCs/>
          <w:color w:val="FF0000"/>
          <w:sz w:val="28"/>
          <w:szCs w:val="28"/>
        </w:rPr>
      </w:pPr>
    </w:p>
    <w:p w:rsidR="00F5653C" w:rsidRPr="00FA59BD" w:rsidRDefault="00F5653C" w:rsidP="00FA59BD">
      <w:pPr>
        <w:widowControl w:val="0"/>
        <w:tabs>
          <w:tab w:val="left" w:pos="300"/>
        </w:tabs>
        <w:spacing w:after="0" w:line="240" w:lineRule="auto"/>
        <w:ind w:left="300" w:firstLine="300"/>
        <w:jc w:val="center"/>
        <w:rPr>
          <w:rFonts w:ascii="Times New Roman" w:hAnsi="Times New Roman"/>
          <w:b/>
          <w:bCs/>
          <w:i/>
          <w:iCs/>
          <w:sz w:val="28"/>
          <w:szCs w:val="28"/>
        </w:rPr>
      </w:pPr>
      <w:r w:rsidRPr="00FA59BD">
        <w:rPr>
          <w:rFonts w:ascii="Times New Roman" w:hAnsi="Times New Roman"/>
          <w:b/>
          <w:bCs/>
          <w:i/>
          <w:iCs/>
          <w:sz w:val="28"/>
          <w:szCs w:val="28"/>
        </w:rPr>
        <w:t>Оценка трудовых ресурсов</w:t>
      </w:r>
    </w:p>
    <w:p w:rsidR="00F5653C" w:rsidRPr="00FA59BD" w:rsidRDefault="00F5653C" w:rsidP="00FA59BD">
      <w:pPr>
        <w:widowControl w:val="0"/>
        <w:tabs>
          <w:tab w:val="left" w:pos="300"/>
        </w:tabs>
        <w:spacing w:after="0" w:line="240" w:lineRule="auto"/>
        <w:ind w:left="300" w:firstLine="300"/>
        <w:jc w:val="center"/>
        <w:rPr>
          <w:rFonts w:ascii="Times New Roman" w:hAnsi="Times New Roman"/>
          <w:i/>
          <w:iCs/>
          <w:color w:val="FF0000"/>
          <w:sz w:val="28"/>
          <w:szCs w:val="28"/>
        </w:rPr>
      </w:pPr>
    </w:p>
    <w:tbl>
      <w:tblPr>
        <w:tblW w:w="4816"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3434"/>
        <w:gridCol w:w="1432"/>
        <w:gridCol w:w="1844"/>
        <w:gridCol w:w="1449"/>
        <w:gridCol w:w="1700"/>
      </w:tblGrid>
      <w:tr w:rsidR="00F5653C" w:rsidRPr="00FA59BD" w:rsidTr="00FA59BD">
        <w:trPr>
          <w:cantSplit/>
          <w:tblCellSpacing w:w="0" w:type="dxa"/>
          <w:jc w:val="center"/>
        </w:trPr>
        <w:tc>
          <w:tcPr>
            <w:tcW w:w="1741" w:type="pct"/>
            <w:vMerge w:val="restart"/>
            <w:vAlign w:val="center"/>
          </w:tcPr>
          <w:p w:rsidR="00F5653C" w:rsidRPr="00FA59BD" w:rsidRDefault="00F5653C" w:rsidP="00FA59BD">
            <w:pPr>
              <w:widowControl w:val="0"/>
              <w:spacing w:after="0" w:line="240" w:lineRule="auto"/>
              <w:ind w:hanging="15"/>
              <w:jc w:val="center"/>
              <w:rPr>
                <w:rFonts w:ascii="Times New Roman" w:hAnsi="Times New Roman"/>
                <w:sz w:val="28"/>
                <w:szCs w:val="28"/>
              </w:rPr>
            </w:pPr>
            <w:r w:rsidRPr="00FA59BD">
              <w:rPr>
                <w:rFonts w:ascii="Times New Roman" w:hAnsi="Times New Roman"/>
                <w:sz w:val="28"/>
                <w:szCs w:val="28"/>
              </w:rPr>
              <w:t>Категория населения</w:t>
            </w:r>
          </w:p>
        </w:tc>
        <w:tc>
          <w:tcPr>
            <w:tcW w:w="1661" w:type="pct"/>
            <w:gridSpan w:val="2"/>
          </w:tcPr>
          <w:p w:rsidR="00F5653C" w:rsidRPr="00FA59BD" w:rsidRDefault="00F5653C" w:rsidP="00FA59BD">
            <w:pPr>
              <w:widowControl w:val="0"/>
              <w:spacing w:after="0" w:line="240" w:lineRule="auto"/>
              <w:ind w:left="9"/>
              <w:jc w:val="center"/>
              <w:rPr>
                <w:rFonts w:ascii="Times New Roman" w:hAnsi="Times New Roman"/>
                <w:sz w:val="28"/>
                <w:szCs w:val="28"/>
              </w:rPr>
            </w:pPr>
            <w:r>
              <w:rPr>
                <w:rFonts w:ascii="Times New Roman" w:hAnsi="Times New Roman"/>
                <w:sz w:val="28"/>
                <w:szCs w:val="28"/>
              </w:rPr>
              <w:t>Современное состояние (2016</w:t>
            </w:r>
            <w:r w:rsidRPr="00FA59BD">
              <w:rPr>
                <w:rFonts w:ascii="Times New Roman" w:hAnsi="Times New Roman"/>
                <w:sz w:val="28"/>
                <w:szCs w:val="28"/>
              </w:rPr>
              <w:t>г.)</w:t>
            </w:r>
          </w:p>
        </w:tc>
        <w:tc>
          <w:tcPr>
            <w:tcW w:w="1597" w:type="pct"/>
            <w:gridSpan w:val="2"/>
          </w:tcPr>
          <w:p w:rsidR="00F5653C" w:rsidRPr="00FA59BD" w:rsidRDefault="00F5653C" w:rsidP="00FA59BD">
            <w:pPr>
              <w:widowControl w:val="0"/>
              <w:tabs>
                <w:tab w:val="left" w:pos="37"/>
              </w:tabs>
              <w:spacing w:after="0" w:line="240" w:lineRule="auto"/>
              <w:jc w:val="center"/>
              <w:rPr>
                <w:rFonts w:ascii="Times New Roman" w:hAnsi="Times New Roman"/>
                <w:sz w:val="28"/>
                <w:szCs w:val="28"/>
              </w:rPr>
            </w:pPr>
            <w:r w:rsidRPr="00FA59BD">
              <w:rPr>
                <w:rFonts w:ascii="Times New Roman" w:hAnsi="Times New Roman"/>
                <w:sz w:val="28"/>
                <w:szCs w:val="28"/>
              </w:rPr>
              <w:t>Расчетный срок</w:t>
            </w:r>
          </w:p>
          <w:p w:rsidR="00F5653C" w:rsidRPr="00FA59BD" w:rsidRDefault="00F5653C" w:rsidP="00FA59BD">
            <w:pPr>
              <w:widowControl w:val="0"/>
              <w:tabs>
                <w:tab w:val="left" w:pos="37"/>
              </w:tabs>
              <w:spacing w:after="0" w:line="240" w:lineRule="auto"/>
              <w:jc w:val="center"/>
              <w:rPr>
                <w:rFonts w:ascii="Times New Roman" w:hAnsi="Times New Roman"/>
                <w:sz w:val="28"/>
                <w:szCs w:val="28"/>
              </w:rPr>
            </w:pPr>
            <w:r w:rsidRPr="00FA59BD">
              <w:rPr>
                <w:rFonts w:ascii="Times New Roman" w:hAnsi="Times New Roman"/>
                <w:sz w:val="28"/>
                <w:szCs w:val="28"/>
              </w:rPr>
              <w:t>(20</w:t>
            </w:r>
            <w:r w:rsidRPr="00FA59BD">
              <w:rPr>
                <w:rFonts w:ascii="Times New Roman" w:hAnsi="Times New Roman"/>
                <w:sz w:val="28"/>
                <w:szCs w:val="28"/>
                <w:lang w:val="en-US"/>
              </w:rPr>
              <w:t>3</w:t>
            </w:r>
            <w:r>
              <w:rPr>
                <w:rFonts w:ascii="Times New Roman" w:hAnsi="Times New Roman"/>
                <w:sz w:val="28"/>
                <w:szCs w:val="28"/>
              </w:rPr>
              <w:t>6</w:t>
            </w:r>
            <w:r w:rsidRPr="00FA59BD">
              <w:rPr>
                <w:rFonts w:ascii="Times New Roman" w:hAnsi="Times New Roman"/>
                <w:sz w:val="28"/>
                <w:szCs w:val="28"/>
              </w:rPr>
              <w:t>г.)</w:t>
            </w:r>
          </w:p>
        </w:tc>
      </w:tr>
      <w:tr w:rsidR="00F5653C" w:rsidRPr="00FA59BD" w:rsidTr="00FA59BD">
        <w:trPr>
          <w:cantSplit/>
          <w:tblCellSpacing w:w="0" w:type="dxa"/>
          <w:jc w:val="center"/>
        </w:trPr>
        <w:tc>
          <w:tcPr>
            <w:tcW w:w="1741" w:type="pct"/>
            <w:vMerge/>
            <w:vAlign w:val="center"/>
          </w:tcPr>
          <w:p w:rsidR="00F5653C" w:rsidRPr="00FA59BD" w:rsidRDefault="00F5653C" w:rsidP="00FA59BD">
            <w:pPr>
              <w:tabs>
                <w:tab w:val="center" w:pos="4677"/>
                <w:tab w:val="right" w:pos="9355"/>
              </w:tabs>
              <w:autoSpaceDE w:val="0"/>
              <w:autoSpaceDN w:val="0"/>
              <w:adjustRightInd w:val="0"/>
              <w:spacing w:after="0" w:line="240" w:lineRule="auto"/>
              <w:ind w:hanging="15"/>
              <w:rPr>
                <w:rFonts w:ascii="Times New Roman" w:hAnsi="Times New Roman"/>
                <w:sz w:val="28"/>
                <w:szCs w:val="28"/>
              </w:rPr>
            </w:pPr>
          </w:p>
        </w:tc>
        <w:tc>
          <w:tcPr>
            <w:tcW w:w="726" w:type="pct"/>
          </w:tcPr>
          <w:p w:rsidR="00F5653C" w:rsidRPr="00FA59BD" w:rsidRDefault="00F5653C" w:rsidP="00FA59BD">
            <w:pPr>
              <w:widowControl w:val="0"/>
              <w:tabs>
                <w:tab w:val="left" w:pos="0"/>
              </w:tabs>
              <w:spacing w:after="0" w:line="240" w:lineRule="auto"/>
              <w:ind w:left="9"/>
              <w:jc w:val="center"/>
              <w:rPr>
                <w:rFonts w:ascii="Times New Roman" w:hAnsi="Times New Roman"/>
                <w:sz w:val="28"/>
                <w:szCs w:val="28"/>
              </w:rPr>
            </w:pPr>
            <w:r w:rsidRPr="00FA59BD">
              <w:rPr>
                <w:rFonts w:ascii="Times New Roman" w:hAnsi="Times New Roman"/>
                <w:sz w:val="28"/>
                <w:szCs w:val="28"/>
              </w:rPr>
              <w:t>чел.</w:t>
            </w:r>
          </w:p>
        </w:tc>
        <w:tc>
          <w:tcPr>
            <w:tcW w:w="935" w:type="pct"/>
          </w:tcPr>
          <w:p w:rsidR="00F5653C" w:rsidRPr="00FA59BD" w:rsidRDefault="00F5653C" w:rsidP="00FA59BD">
            <w:pPr>
              <w:widowControl w:val="0"/>
              <w:tabs>
                <w:tab w:val="left" w:pos="0"/>
              </w:tabs>
              <w:spacing w:after="0" w:line="240" w:lineRule="auto"/>
              <w:jc w:val="center"/>
              <w:rPr>
                <w:rFonts w:ascii="Times New Roman" w:hAnsi="Times New Roman"/>
                <w:sz w:val="28"/>
                <w:szCs w:val="28"/>
              </w:rPr>
            </w:pPr>
            <w:r w:rsidRPr="00FA59BD">
              <w:rPr>
                <w:rFonts w:ascii="Times New Roman" w:hAnsi="Times New Roman"/>
                <w:sz w:val="28"/>
                <w:szCs w:val="28"/>
              </w:rPr>
              <w:t>%</w:t>
            </w:r>
          </w:p>
        </w:tc>
        <w:tc>
          <w:tcPr>
            <w:tcW w:w="735" w:type="pct"/>
          </w:tcPr>
          <w:p w:rsidR="00F5653C" w:rsidRPr="00FA59BD" w:rsidRDefault="00F5653C" w:rsidP="00FA59BD">
            <w:pPr>
              <w:widowControl w:val="0"/>
              <w:spacing w:after="0" w:line="240" w:lineRule="auto"/>
              <w:ind w:firstLine="37"/>
              <w:jc w:val="center"/>
              <w:rPr>
                <w:rFonts w:ascii="Times New Roman" w:hAnsi="Times New Roman"/>
                <w:sz w:val="28"/>
                <w:szCs w:val="28"/>
              </w:rPr>
            </w:pPr>
            <w:r w:rsidRPr="00FA59BD">
              <w:rPr>
                <w:rFonts w:ascii="Times New Roman" w:hAnsi="Times New Roman"/>
                <w:sz w:val="28"/>
                <w:szCs w:val="28"/>
              </w:rPr>
              <w:t>чел.</w:t>
            </w:r>
          </w:p>
        </w:tc>
        <w:tc>
          <w:tcPr>
            <w:tcW w:w="862" w:type="pct"/>
          </w:tcPr>
          <w:p w:rsidR="00F5653C" w:rsidRPr="00FA59BD" w:rsidRDefault="00F5653C" w:rsidP="00FA59BD">
            <w:pPr>
              <w:widowControl w:val="0"/>
              <w:tabs>
                <w:tab w:val="left" w:pos="0"/>
              </w:tabs>
              <w:spacing w:after="0" w:line="240" w:lineRule="auto"/>
              <w:ind w:left="4" w:hanging="4"/>
              <w:jc w:val="center"/>
              <w:rPr>
                <w:rFonts w:ascii="Times New Roman" w:hAnsi="Times New Roman"/>
                <w:sz w:val="28"/>
                <w:szCs w:val="28"/>
              </w:rPr>
            </w:pPr>
            <w:r w:rsidRPr="00FA59BD">
              <w:rPr>
                <w:rFonts w:ascii="Times New Roman" w:hAnsi="Times New Roman"/>
                <w:sz w:val="28"/>
                <w:szCs w:val="28"/>
              </w:rPr>
              <w:t>%</w:t>
            </w:r>
          </w:p>
        </w:tc>
      </w:tr>
      <w:tr w:rsidR="00F5653C" w:rsidRPr="00FA59BD" w:rsidTr="00FA59BD">
        <w:trPr>
          <w:cantSplit/>
          <w:tblCellSpacing w:w="0" w:type="dxa"/>
          <w:jc w:val="center"/>
        </w:trPr>
        <w:tc>
          <w:tcPr>
            <w:tcW w:w="1741" w:type="pct"/>
          </w:tcPr>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Численность</w:t>
            </w:r>
          </w:p>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населения, всего</w:t>
            </w:r>
          </w:p>
        </w:tc>
        <w:tc>
          <w:tcPr>
            <w:tcW w:w="726"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sz w:val="28"/>
                <w:szCs w:val="28"/>
              </w:rPr>
            </w:pPr>
            <w:r w:rsidRPr="00FA59BD">
              <w:rPr>
                <w:rFonts w:ascii="Times New Roman" w:hAnsi="Times New Roman"/>
                <w:sz w:val="28"/>
                <w:szCs w:val="28"/>
              </w:rPr>
              <w:t>3471</w:t>
            </w:r>
          </w:p>
        </w:tc>
        <w:tc>
          <w:tcPr>
            <w:tcW w:w="935" w:type="pct"/>
            <w:vAlign w:val="center"/>
          </w:tcPr>
          <w:p w:rsidR="00F5653C" w:rsidRPr="00FA59BD" w:rsidRDefault="00F5653C" w:rsidP="00FA59BD">
            <w:pPr>
              <w:widowControl w:val="0"/>
              <w:spacing w:after="0" w:line="240" w:lineRule="auto"/>
              <w:ind w:left="23"/>
              <w:jc w:val="center"/>
              <w:rPr>
                <w:rFonts w:ascii="Times New Roman" w:hAnsi="Times New Roman"/>
                <w:sz w:val="28"/>
                <w:szCs w:val="28"/>
              </w:rPr>
            </w:pPr>
            <w:r w:rsidRPr="00FA59BD">
              <w:rPr>
                <w:rFonts w:ascii="Times New Roman" w:hAnsi="Times New Roman"/>
                <w:sz w:val="28"/>
                <w:szCs w:val="28"/>
              </w:rPr>
              <w:t>100,0</w:t>
            </w:r>
          </w:p>
        </w:tc>
        <w:tc>
          <w:tcPr>
            <w:tcW w:w="735" w:type="pct"/>
            <w:vAlign w:val="center"/>
          </w:tcPr>
          <w:p w:rsidR="00F5653C" w:rsidRPr="00FA59BD" w:rsidRDefault="00F5653C" w:rsidP="00FA59BD">
            <w:pPr>
              <w:widowControl w:val="0"/>
              <w:tabs>
                <w:tab w:val="left" w:pos="34"/>
              </w:tabs>
              <w:spacing w:after="0" w:line="240" w:lineRule="auto"/>
              <w:ind w:firstLine="134"/>
              <w:jc w:val="center"/>
              <w:rPr>
                <w:rFonts w:ascii="Times New Roman" w:hAnsi="Times New Roman"/>
                <w:sz w:val="28"/>
                <w:szCs w:val="28"/>
              </w:rPr>
            </w:pPr>
            <w:r w:rsidRPr="00FA59BD">
              <w:rPr>
                <w:rFonts w:ascii="Times New Roman" w:hAnsi="Times New Roman"/>
                <w:sz w:val="28"/>
                <w:szCs w:val="28"/>
              </w:rPr>
              <w:t>5402</w:t>
            </w:r>
          </w:p>
        </w:tc>
        <w:tc>
          <w:tcPr>
            <w:tcW w:w="862" w:type="pct"/>
            <w:vAlign w:val="center"/>
          </w:tcPr>
          <w:p w:rsidR="00F5653C" w:rsidRPr="00FA59BD" w:rsidRDefault="00F5653C" w:rsidP="00FA59BD">
            <w:pPr>
              <w:widowControl w:val="0"/>
              <w:tabs>
                <w:tab w:val="left" w:pos="0"/>
              </w:tabs>
              <w:spacing w:after="0" w:line="240" w:lineRule="auto"/>
              <w:ind w:left="44"/>
              <w:jc w:val="center"/>
              <w:rPr>
                <w:rFonts w:ascii="Times New Roman" w:hAnsi="Times New Roman"/>
                <w:sz w:val="28"/>
                <w:szCs w:val="28"/>
              </w:rPr>
            </w:pPr>
            <w:r w:rsidRPr="00FA59BD">
              <w:rPr>
                <w:rFonts w:ascii="Times New Roman" w:hAnsi="Times New Roman"/>
                <w:sz w:val="28"/>
                <w:szCs w:val="28"/>
              </w:rPr>
              <w:t>100,0</w:t>
            </w:r>
          </w:p>
        </w:tc>
      </w:tr>
      <w:tr w:rsidR="00F5653C" w:rsidRPr="00FA59BD" w:rsidTr="00FA59BD">
        <w:trPr>
          <w:cantSplit/>
          <w:tblCellSpacing w:w="0" w:type="dxa"/>
          <w:jc w:val="center"/>
        </w:trPr>
        <w:tc>
          <w:tcPr>
            <w:tcW w:w="1741" w:type="pct"/>
          </w:tcPr>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Население в</w:t>
            </w:r>
          </w:p>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трудоспособном возрасте</w:t>
            </w:r>
          </w:p>
        </w:tc>
        <w:tc>
          <w:tcPr>
            <w:tcW w:w="726" w:type="pct"/>
            <w:vAlign w:val="center"/>
          </w:tcPr>
          <w:p w:rsidR="00F5653C" w:rsidRPr="00FA59BD" w:rsidRDefault="00F5653C" w:rsidP="00FA59BD">
            <w:pPr>
              <w:widowControl w:val="0"/>
              <w:tabs>
                <w:tab w:val="left" w:pos="-6"/>
              </w:tabs>
              <w:spacing w:after="0" w:line="240" w:lineRule="auto"/>
              <w:ind w:left="-6"/>
              <w:jc w:val="center"/>
              <w:rPr>
                <w:rFonts w:ascii="Times New Roman" w:hAnsi="Times New Roman"/>
                <w:sz w:val="28"/>
                <w:szCs w:val="28"/>
              </w:rPr>
            </w:pPr>
            <w:r w:rsidRPr="00FA59BD">
              <w:rPr>
                <w:rFonts w:ascii="Times New Roman" w:hAnsi="Times New Roman"/>
                <w:sz w:val="28"/>
                <w:szCs w:val="28"/>
              </w:rPr>
              <w:t>2214</w:t>
            </w:r>
          </w:p>
        </w:tc>
        <w:tc>
          <w:tcPr>
            <w:tcW w:w="935" w:type="pct"/>
            <w:vAlign w:val="center"/>
          </w:tcPr>
          <w:p w:rsidR="00F5653C" w:rsidRPr="00FA59BD" w:rsidRDefault="00F5653C" w:rsidP="00FA59BD">
            <w:pPr>
              <w:widowControl w:val="0"/>
              <w:spacing w:after="0" w:line="240" w:lineRule="auto"/>
              <w:ind w:left="23"/>
              <w:jc w:val="center"/>
              <w:rPr>
                <w:rFonts w:ascii="Times New Roman" w:hAnsi="Times New Roman"/>
                <w:sz w:val="28"/>
                <w:szCs w:val="28"/>
              </w:rPr>
            </w:pPr>
            <w:r w:rsidRPr="00FA59BD">
              <w:rPr>
                <w:rFonts w:ascii="Times New Roman" w:hAnsi="Times New Roman"/>
                <w:sz w:val="28"/>
                <w:szCs w:val="28"/>
              </w:rPr>
              <w:t>63,79%</w:t>
            </w:r>
          </w:p>
        </w:tc>
        <w:tc>
          <w:tcPr>
            <w:tcW w:w="735" w:type="pct"/>
            <w:vAlign w:val="center"/>
          </w:tcPr>
          <w:p w:rsidR="00F5653C" w:rsidRPr="00FA59BD" w:rsidRDefault="00F5653C" w:rsidP="00FA59BD">
            <w:pPr>
              <w:widowControl w:val="0"/>
              <w:tabs>
                <w:tab w:val="left" w:pos="34"/>
              </w:tabs>
              <w:spacing w:after="0" w:line="240" w:lineRule="auto"/>
              <w:ind w:firstLine="134"/>
              <w:jc w:val="center"/>
              <w:rPr>
                <w:rFonts w:ascii="Times New Roman" w:hAnsi="Times New Roman"/>
                <w:sz w:val="28"/>
                <w:szCs w:val="28"/>
              </w:rPr>
            </w:pPr>
            <w:r w:rsidRPr="00FA59BD">
              <w:rPr>
                <w:rFonts w:ascii="Times New Roman" w:hAnsi="Times New Roman"/>
                <w:sz w:val="28"/>
                <w:szCs w:val="28"/>
              </w:rPr>
              <w:t>3353</w:t>
            </w:r>
          </w:p>
        </w:tc>
        <w:tc>
          <w:tcPr>
            <w:tcW w:w="862" w:type="pct"/>
            <w:vAlign w:val="center"/>
          </w:tcPr>
          <w:p w:rsidR="00F5653C" w:rsidRPr="00FA59BD" w:rsidRDefault="00F5653C" w:rsidP="00FA59BD">
            <w:pPr>
              <w:widowControl w:val="0"/>
              <w:tabs>
                <w:tab w:val="left" w:pos="0"/>
              </w:tabs>
              <w:spacing w:after="0" w:line="240" w:lineRule="auto"/>
              <w:ind w:left="44"/>
              <w:jc w:val="center"/>
              <w:rPr>
                <w:rFonts w:ascii="Times New Roman" w:hAnsi="Times New Roman"/>
                <w:sz w:val="28"/>
                <w:szCs w:val="28"/>
                <w:lang w:val="en-US"/>
              </w:rPr>
            </w:pPr>
            <w:r w:rsidRPr="00FA59BD">
              <w:rPr>
                <w:rFonts w:ascii="Times New Roman" w:hAnsi="Times New Roman"/>
                <w:sz w:val="28"/>
                <w:szCs w:val="28"/>
              </w:rPr>
              <w:t>62,07</w:t>
            </w:r>
          </w:p>
        </w:tc>
      </w:tr>
      <w:tr w:rsidR="00F5653C" w:rsidRPr="00FA59BD" w:rsidTr="00FA59BD">
        <w:trPr>
          <w:cantSplit/>
          <w:tblCellSpacing w:w="0" w:type="dxa"/>
          <w:jc w:val="center"/>
        </w:trPr>
        <w:tc>
          <w:tcPr>
            <w:tcW w:w="1741" w:type="pct"/>
          </w:tcPr>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Работающие лица</w:t>
            </w:r>
          </w:p>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старше трудоспособного</w:t>
            </w:r>
          </w:p>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возраста</w:t>
            </w:r>
          </w:p>
        </w:tc>
        <w:tc>
          <w:tcPr>
            <w:tcW w:w="726" w:type="pct"/>
            <w:vAlign w:val="center"/>
          </w:tcPr>
          <w:p w:rsidR="00F5653C" w:rsidRPr="00FA59BD" w:rsidRDefault="00F5653C" w:rsidP="00FA59BD">
            <w:pPr>
              <w:tabs>
                <w:tab w:val="left" w:pos="0"/>
                <w:tab w:val="center" w:pos="4677"/>
                <w:tab w:val="right" w:pos="9355"/>
              </w:tabs>
              <w:autoSpaceDE w:val="0"/>
              <w:autoSpaceDN w:val="0"/>
              <w:adjustRightInd w:val="0"/>
              <w:spacing w:after="0" w:line="240" w:lineRule="auto"/>
              <w:ind w:left="9"/>
              <w:jc w:val="center"/>
              <w:rPr>
                <w:rFonts w:ascii="Times New Roman" w:hAnsi="Times New Roman"/>
                <w:sz w:val="28"/>
                <w:szCs w:val="28"/>
              </w:rPr>
            </w:pPr>
            <w:r w:rsidRPr="00FA59BD">
              <w:rPr>
                <w:rFonts w:ascii="Times New Roman" w:hAnsi="Times New Roman"/>
                <w:sz w:val="28"/>
                <w:szCs w:val="28"/>
              </w:rPr>
              <w:t>94</w:t>
            </w:r>
          </w:p>
        </w:tc>
        <w:tc>
          <w:tcPr>
            <w:tcW w:w="935" w:type="pct"/>
            <w:vAlign w:val="center"/>
          </w:tcPr>
          <w:p w:rsidR="00F5653C" w:rsidRPr="00FA59BD" w:rsidRDefault="00F5653C" w:rsidP="00FA59BD">
            <w:pPr>
              <w:widowControl w:val="0"/>
              <w:tabs>
                <w:tab w:val="left" w:pos="0"/>
              </w:tabs>
              <w:spacing w:after="0" w:line="240" w:lineRule="auto"/>
              <w:jc w:val="center"/>
              <w:rPr>
                <w:rFonts w:ascii="Times New Roman" w:hAnsi="Times New Roman"/>
                <w:sz w:val="28"/>
                <w:szCs w:val="28"/>
              </w:rPr>
            </w:pPr>
            <w:r w:rsidRPr="00FA59BD">
              <w:rPr>
                <w:rFonts w:ascii="Times New Roman" w:hAnsi="Times New Roman"/>
                <w:sz w:val="28"/>
                <w:szCs w:val="28"/>
              </w:rPr>
              <w:t>30% возрастной группы пенсионеров</w:t>
            </w:r>
          </w:p>
        </w:tc>
        <w:tc>
          <w:tcPr>
            <w:tcW w:w="735" w:type="pct"/>
            <w:vAlign w:val="center"/>
          </w:tcPr>
          <w:p w:rsidR="00F5653C" w:rsidRPr="00FA59BD" w:rsidRDefault="00F5653C" w:rsidP="00FA59BD">
            <w:pPr>
              <w:tabs>
                <w:tab w:val="center" w:pos="4677"/>
                <w:tab w:val="right" w:pos="9355"/>
              </w:tabs>
              <w:autoSpaceDE w:val="0"/>
              <w:autoSpaceDN w:val="0"/>
              <w:adjustRightInd w:val="0"/>
              <w:spacing w:after="0" w:line="240" w:lineRule="auto"/>
              <w:ind w:firstLine="34"/>
              <w:jc w:val="center"/>
              <w:rPr>
                <w:rFonts w:ascii="Times New Roman" w:hAnsi="Times New Roman"/>
                <w:sz w:val="28"/>
                <w:szCs w:val="28"/>
              </w:rPr>
            </w:pPr>
            <w:r w:rsidRPr="00FA59BD">
              <w:rPr>
                <w:rFonts w:ascii="Times New Roman" w:hAnsi="Times New Roman"/>
                <w:sz w:val="28"/>
                <w:szCs w:val="28"/>
              </w:rPr>
              <w:t>163</w:t>
            </w:r>
          </w:p>
        </w:tc>
        <w:tc>
          <w:tcPr>
            <w:tcW w:w="862" w:type="pct"/>
            <w:vAlign w:val="center"/>
          </w:tcPr>
          <w:p w:rsidR="00F5653C" w:rsidRPr="00FA59BD" w:rsidRDefault="00F5653C" w:rsidP="00FA59BD">
            <w:pPr>
              <w:tabs>
                <w:tab w:val="left" w:pos="0"/>
                <w:tab w:val="center" w:pos="4677"/>
                <w:tab w:val="right" w:pos="9355"/>
              </w:tabs>
              <w:autoSpaceDE w:val="0"/>
              <w:autoSpaceDN w:val="0"/>
              <w:adjustRightInd w:val="0"/>
              <w:spacing w:after="0" w:line="240" w:lineRule="auto"/>
              <w:ind w:left="4" w:hanging="4"/>
              <w:jc w:val="center"/>
              <w:rPr>
                <w:rFonts w:ascii="Times New Roman" w:hAnsi="Times New Roman"/>
                <w:sz w:val="28"/>
                <w:szCs w:val="28"/>
              </w:rPr>
            </w:pPr>
            <w:r w:rsidRPr="00FA59BD">
              <w:rPr>
                <w:rFonts w:ascii="Times New Roman" w:hAnsi="Times New Roman"/>
                <w:sz w:val="28"/>
                <w:szCs w:val="28"/>
              </w:rPr>
              <w:t>30% возрастной группы пенсионеров</w:t>
            </w:r>
          </w:p>
        </w:tc>
      </w:tr>
      <w:tr w:rsidR="00F5653C" w:rsidRPr="00FA59BD" w:rsidTr="00FA59BD">
        <w:trPr>
          <w:cantSplit/>
          <w:tblCellSpacing w:w="0" w:type="dxa"/>
          <w:jc w:val="center"/>
        </w:trPr>
        <w:tc>
          <w:tcPr>
            <w:tcW w:w="1741" w:type="pct"/>
          </w:tcPr>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Итого трудовые ресурсы</w:t>
            </w:r>
          </w:p>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(экономически активное</w:t>
            </w:r>
          </w:p>
          <w:p w:rsidR="00F5653C" w:rsidRPr="00FA59BD" w:rsidRDefault="00F5653C" w:rsidP="00FA59BD">
            <w:pPr>
              <w:tabs>
                <w:tab w:val="center" w:pos="4677"/>
                <w:tab w:val="right" w:pos="9355"/>
              </w:tabs>
              <w:autoSpaceDE w:val="0"/>
              <w:autoSpaceDN w:val="0"/>
              <w:adjustRightInd w:val="0"/>
              <w:spacing w:after="0" w:line="240" w:lineRule="auto"/>
              <w:ind w:firstLine="85"/>
              <w:rPr>
                <w:rFonts w:ascii="Times New Roman" w:hAnsi="Times New Roman"/>
                <w:sz w:val="28"/>
                <w:szCs w:val="28"/>
              </w:rPr>
            </w:pPr>
            <w:r w:rsidRPr="00FA59BD">
              <w:rPr>
                <w:rFonts w:ascii="Times New Roman" w:hAnsi="Times New Roman"/>
                <w:sz w:val="28"/>
                <w:szCs w:val="28"/>
              </w:rPr>
              <w:t>население)</w:t>
            </w:r>
          </w:p>
        </w:tc>
        <w:tc>
          <w:tcPr>
            <w:tcW w:w="726" w:type="pct"/>
            <w:vAlign w:val="center"/>
          </w:tcPr>
          <w:p w:rsidR="00F5653C" w:rsidRPr="00FA59BD" w:rsidRDefault="00F5653C" w:rsidP="00FA59BD">
            <w:pPr>
              <w:tabs>
                <w:tab w:val="left" w:pos="0"/>
                <w:tab w:val="center" w:pos="4677"/>
                <w:tab w:val="right" w:pos="9355"/>
              </w:tabs>
              <w:autoSpaceDE w:val="0"/>
              <w:autoSpaceDN w:val="0"/>
              <w:adjustRightInd w:val="0"/>
              <w:spacing w:after="0" w:line="240" w:lineRule="auto"/>
              <w:ind w:left="9"/>
              <w:jc w:val="center"/>
              <w:rPr>
                <w:rFonts w:ascii="Times New Roman" w:hAnsi="Times New Roman"/>
                <w:sz w:val="28"/>
                <w:szCs w:val="28"/>
              </w:rPr>
            </w:pPr>
            <w:r w:rsidRPr="00FA59BD">
              <w:rPr>
                <w:rFonts w:ascii="Times New Roman" w:hAnsi="Times New Roman"/>
                <w:sz w:val="28"/>
                <w:szCs w:val="28"/>
              </w:rPr>
              <w:t>2308</w:t>
            </w:r>
          </w:p>
        </w:tc>
        <w:tc>
          <w:tcPr>
            <w:tcW w:w="935" w:type="pct"/>
            <w:vAlign w:val="center"/>
          </w:tcPr>
          <w:p w:rsidR="00F5653C" w:rsidRPr="00FA59BD" w:rsidRDefault="00F5653C" w:rsidP="00FA59BD">
            <w:pPr>
              <w:widowControl w:val="0"/>
              <w:tabs>
                <w:tab w:val="left" w:pos="0"/>
              </w:tabs>
              <w:spacing w:after="0" w:line="240" w:lineRule="auto"/>
              <w:jc w:val="center"/>
              <w:rPr>
                <w:rFonts w:ascii="Times New Roman" w:hAnsi="Times New Roman"/>
                <w:sz w:val="28"/>
                <w:szCs w:val="28"/>
                <w:lang w:val="en-US"/>
              </w:rPr>
            </w:pPr>
            <w:r w:rsidRPr="00FA59BD">
              <w:rPr>
                <w:rFonts w:ascii="Times New Roman" w:hAnsi="Times New Roman"/>
                <w:sz w:val="28"/>
                <w:szCs w:val="28"/>
              </w:rPr>
              <w:t>66,49</w:t>
            </w:r>
          </w:p>
        </w:tc>
        <w:tc>
          <w:tcPr>
            <w:tcW w:w="735" w:type="pct"/>
            <w:vAlign w:val="center"/>
          </w:tcPr>
          <w:p w:rsidR="00F5653C" w:rsidRPr="00FA59BD" w:rsidRDefault="00F5653C" w:rsidP="00FA59BD">
            <w:pPr>
              <w:tabs>
                <w:tab w:val="center" w:pos="4677"/>
                <w:tab w:val="right" w:pos="9355"/>
              </w:tabs>
              <w:autoSpaceDE w:val="0"/>
              <w:autoSpaceDN w:val="0"/>
              <w:adjustRightInd w:val="0"/>
              <w:spacing w:after="0" w:line="240" w:lineRule="auto"/>
              <w:ind w:firstLine="34"/>
              <w:jc w:val="center"/>
              <w:rPr>
                <w:rFonts w:ascii="Times New Roman" w:hAnsi="Times New Roman"/>
                <w:sz w:val="28"/>
                <w:szCs w:val="28"/>
              </w:rPr>
            </w:pPr>
            <w:r w:rsidRPr="00FA59BD">
              <w:rPr>
                <w:rFonts w:ascii="Times New Roman" w:hAnsi="Times New Roman"/>
                <w:sz w:val="28"/>
                <w:szCs w:val="28"/>
              </w:rPr>
              <w:t>3516</w:t>
            </w:r>
          </w:p>
        </w:tc>
        <w:tc>
          <w:tcPr>
            <w:tcW w:w="862" w:type="pct"/>
            <w:vAlign w:val="center"/>
          </w:tcPr>
          <w:p w:rsidR="00F5653C" w:rsidRPr="00FA59BD" w:rsidRDefault="00F5653C" w:rsidP="00FA59BD">
            <w:pPr>
              <w:tabs>
                <w:tab w:val="left" w:pos="0"/>
                <w:tab w:val="center" w:pos="4677"/>
                <w:tab w:val="right" w:pos="9355"/>
              </w:tabs>
              <w:autoSpaceDE w:val="0"/>
              <w:autoSpaceDN w:val="0"/>
              <w:adjustRightInd w:val="0"/>
              <w:spacing w:after="0" w:line="240" w:lineRule="auto"/>
              <w:ind w:left="4" w:hanging="4"/>
              <w:jc w:val="center"/>
              <w:rPr>
                <w:rFonts w:ascii="Times New Roman" w:hAnsi="Times New Roman"/>
                <w:sz w:val="28"/>
                <w:szCs w:val="28"/>
              </w:rPr>
            </w:pPr>
            <w:r w:rsidRPr="00FA59BD">
              <w:rPr>
                <w:rFonts w:ascii="Times New Roman" w:hAnsi="Times New Roman"/>
                <w:sz w:val="28"/>
                <w:szCs w:val="28"/>
              </w:rPr>
              <w:t>65,09</w:t>
            </w:r>
          </w:p>
        </w:tc>
      </w:tr>
    </w:tbl>
    <w:p w:rsidR="00F5653C" w:rsidRPr="00FA59BD" w:rsidRDefault="00F5653C" w:rsidP="00FA59BD">
      <w:pPr>
        <w:widowControl w:val="0"/>
        <w:tabs>
          <w:tab w:val="left" w:pos="0"/>
        </w:tabs>
        <w:spacing w:after="0" w:line="240" w:lineRule="auto"/>
        <w:ind w:right="-58" w:firstLine="300"/>
        <w:jc w:val="both"/>
        <w:rPr>
          <w:rFonts w:ascii="Times New Roman" w:hAnsi="Times New Roman"/>
          <w:sz w:val="28"/>
          <w:szCs w:val="28"/>
        </w:rPr>
      </w:pPr>
      <w:r w:rsidRPr="00FA59BD">
        <w:rPr>
          <w:rFonts w:ascii="Times New Roman" w:hAnsi="Times New Roman"/>
          <w:sz w:val="28"/>
          <w:szCs w:val="28"/>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сельского поселения.</w:t>
      </w:r>
    </w:p>
    <w:p w:rsidR="00F5653C" w:rsidRPr="006466DB" w:rsidRDefault="00F5653C" w:rsidP="004D5CDF">
      <w:pPr>
        <w:pStyle w:val="21"/>
        <w:spacing w:after="0" w:line="276" w:lineRule="auto"/>
        <w:ind w:left="0" w:firstLine="540"/>
        <w:jc w:val="both"/>
      </w:pPr>
    </w:p>
    <w:p w:rsidR="00F5653C" w:rsidRPr="006466DB" w:rsidRDefault="00F5653C" w:rsidP="004D5CDF">
      <w:pPr>
        <w:pStyle w:val="21"/>
        <w:spacing w:after="0" w:line="276" w:lineRule="auto"/>
        <w:ind w:left="0" w:firstLine="540"/>
        <w:jc w:val="both"/>
        <w:rPr>
          <w:color w:val="0D0D0D"/>
        </w:rPr>
      </w:pPr>
      <w:r w:rsidRPr="006466DB">
        <w:rPr>
          <w:color w:val="0D0D0D"/>
        </w:rPr>
        <w:t>Структура населения сельского поселения по отношению к трудоспособному возрасту приведена в таблице 2.</w:t>
      </w:r>
    </w:p>
    <w:p w:rsidR="00F5653C" w:rsidRPr="006466DB" w:rsidRDefault="00F5653C" w:rsidP="004D5CDF">
      <w:pPr>
        <w:pStyle w:val="21"/>
        <w:keepNext/>
        <w:spacing w:after="0" w:line="276" w:lineRule="auto"/>
        <w:ind w:left="0" w:firstLine="539"/>
        <w:jc w:val="right"/>
        <w:rPr>
          <w:color w:val="0D0D0D"/>
        </w:rPr>
      </w:pPr>
      <w:r w:rsidRPr="006466DB">
        <w:rPr>
          <w:color w:val="0D0D0D"/>
        </w:rPr>
        <w:t>Таблица 2.</w:t>
      </w:r>
    </w:p>
    <w:p w:rsidR="00F5653C" w:rsidRPr="006466DB" w:rsidRDefault="00F5653C" w:rsidP="004D5CDF">
      <w:pPr>
        <w:pStyle w:val="21"/>
        <w:spacing w:after="0" w:line="276" w:lineRule="auto"/>
        <w:ind w:left="0" w:firstLine="540"/>
        <w:jc w:val="both"/>
      </w:pPr>
    </w:p>
    <w:p w:rsidR="00F5653C" w:rsidRPr="006466DB" w:rsidRDefault="00F5653C" w:rsidP="004D5CDF">
      <w:pPr>
        <w:pStyle w:val="a6"/>
        <w:spacing w:line="276" w:lineRule="auto"/>
        <w:ind w:firstLine="708"/>
        <w:jc w:val="both"/>
        <w:rPr>
          <w:rFonts w:ascii="Times New Roman" w:hAnsi="Times New Roman" w:cs="Times New Roman"/>
          <w:color w:val="0D0D0D"/>
        </w:rPr>
      </w:pPr>
      <w:r w:rsidRPr="006466DB">
        <w:rPr>
          <w:rFonts w:ascii="Times New Roman" w:hAnsi="Times New Roman" w:cs="Times New Roman"/>
          <w:color w:val="0D0D0D"/>
        </w:rPr>
        <w:t>На сегодняшний день возрастная структура населения</w:t>
      </w:r>
      <w:r>
        <w:rPr>
          <w:rFonts w:ascii="Times New Roman" w:hAnsi="Times New Roman" w:cs="Times New Roman"/>
          <w:color w:val="0D0D0D"/>
        </w:rPr>
        <w:t xml:space="preserve">   сельского поселения Акмурунский</w:t>
      </w:r>
      <w:r w:rsidRPr="006466DB">
        <w:rPr>
          <w:rFonts w:ascii="Times New Roman" w:hAnsi="Times New Roman" w:cs="Times New Roman"/>
          <w:color w:val="0D0D0D"/>
        </w:rPr>
        <w:t xml:space="preserve"> сельсовет имеет определенный демографический потенциал на перспективу в лице относительного большого удельного веса лиц трудоспособного возраста. </w:t>
      </w:r>
    </w:p>
    <w:p w:rsidR="00F5653C" w:rsidRPr="006466DB" w:rsidRDefault="00F5653C" w:rsidP="004D5CDF">
      <w:pPr>
        <w:pStyle w:val="21"/>
        <w:spacing w:after="0" w:line="276" w:lineRule="auto"/>
        <w:ind w:left="0" w:firstLine="540"/>
        <w:jc w:val="both"/>
        <w:rPr>
          <w:b/>
          <w:color w:val="0D0D0D"/>
        </w:rPr>
      </w:pPr>
    </w:p>
    <w:p w:rsidR="00F5653C" w:rsidRPr="006466DB" w:rsidRDefault="00F5653C" w:rsidP="004D5CDF">
      <w:pPr>
        <w:spacing w:after="0" w:line="240" w:lineRule="auto"/>
        <w:rPr>
          <w:rFonts w:ascii="Times New Roman" w:hAnsi="Times New Roman"/>
          <w:b/>
          <w:sz w:val="24"/>
          <w:szCs w:val="24"/>
        </w:rPr>
      </w:pPr>
    </w:p>
    <w:p w:rsidR="00F5653C" w:rsidRPr="006466DB" w:rsidRDefault="00F5653C" w:rsidP="000F16A9">
      <w:pPr>
        <w:tabs>
          <w:tab w:val="left" w:pos="990"/>
        </w:tabs>
        <w:spacing w:after="0" w:line="240" w:lineRule="auto"/>
        <w:rPr>
          <w:rFonts w:ascii="Times New Roman" w:hAnsi="Times New Roman"/>
          <w:b/>
          <w:sz w:val="24"/>
          <w:szCs w:val="24"/>
        </w:rPr>
      </w:pPr>
    </w:p>
    <w:p w:rsidR="00F5653C" w:rsidRPr="006466DB" w:rsidRDefault="00F5653C" w:rsidP="006466DB">
      <w:pPr>
        <w:pStyle w:val="a3"/>
        <w:numPr>
          <w:ilvl w:val="0"/>
          <w:numId w:val="6"/>
        </w:numPr>
        <w:tabs>
          <w:tab w:val="left" w:pos="990"/>
        </w:tabs>
        <w:spacing w:after="0" w:line="240" w:lineRule="auto"/>
        <w:jc w:val="both"/>
        <w:rPr>
          <w:rFonts w:ascii="Times New Roman" w:hAnsi="Times New Roman"/>
          <w:b/>
          <w:sz w:val="24"/>
          <w:szCs w:val="24"/>
        </w:rPr>
      </w:pPr>
      <w:r w:rsidRPr="006466DB">
        <w:rPr>
          <w:rFonts w:ascii="Times New Roman" w:hAnsi="Times New Roman"/>
          <w:b/>
          <w:sz w:val="24"/>
          <w:szCs w:val="24"/>
        </w:rPr>
        <w:t>Характеристика коммунальной инфраструктур</w:t>
      </w:r>
      <w:r>
        <w:rPr>
          <w:rFonts w:ascii="Times New Roman" w:hAnsi="Times New Roman"/>
          <w:b/>
          <w:sz w:val="24"/>
          <w:szCs w:val="24"/>
        </w:rPr>
        <w:t>ы сельского поселения  Акмурунский</w:t>
      </w:r>
      <w:r w:rsidRPr="006466DB">
        <w:rPr>
          <w:rFonts w:ascii="Times New Roman" w:hAnsi="Times New Roman"/>
          <w:b/>
          <w:sz w:val="24"/>
          <w:szCs w:val="24"/>
        </w:rPr>
        <w:t xml:space="preserve"> сельсовет муниципального района Баймакский район РБ.</w:t>
      </w:r>
    </w:p>
    <w:p w:rsidR="00F5653C" w:rsidRPr="006466DB" w:rsidRDefault="00F5653C" w:rsidP="0078414E">
      <w:pPr>
        <w:spacing w:after="0" w:line="240" w:lineRule="auto"/>
        <w:jc w:val="both"/>
        <w:rPr>
          <w:rFonts w:ascii="Times New Roman" w:hAnsi="Times New Roman"/>
          <w:b/>
          <w:sz w:val="24"/>
          <w:szCs w:val="24"/>
        </w:rPr>
      </w:pPr>
    </w:p>
    <w:p w:rsidR="00F5653C" w:rsidRPr="00141CA8" w:rsidRDefault="00F5653C" w:rsidP="00FA59BD">
      <w:pPr>
        <w:pStyle w:val="ab"/>
        <w:widowControl w:val="0"/>
        <w:spacing w:before="0" w:beforeAutospacing="0" w:after="0" w:afterAutospacing="0"/>
        <w:ind w:right="-57"/>
        <w:jc w:val="center"/>
        <w:rPr>
          <w:sz w:val="28"/>
          <w:szCs w:val="28"/>
          <w:u w:val="single"/>
        </w:rPr>
      </w:pPr>
      <w:r w:rsidRPr="00141CA8">
        <w:rPr>
          <w:sz w:val="28"/>
          <w:szCs w:val="28"/>
          <w:u w:val="single"/>
        </w:rPr>
        <w:t>Перспективный жилой фонд</w:t>
      </w:r>
    </w:p>
    <w:p w:rsidR="00F5653C" w:rsidRPr="00141CA8" w:rsidRDefault="00F5653C" w:rsidP="00FA59BD">
      <w:pPr>
        <w:tabs>
          <w:tab w:val="num" w:pos="0"/>
        </w:tabs>
        <w:ind w:right="-58" w:firstLine="425"/>
        <w:jc w:val="both"/>
      </w:pPr>
      <w:r w:rsidRPr="00141CA8">
        <w:t xml:space="preserve">На расчетный срок предусматривается развитие населенных пунктов сельского поселения Акмурунский сельсовет за счет застройки индивидуальными жилыми домами. Общий </w:t>
      </w:r>
      <w:r>
        <w:t>объем</w:t>
      </w:r>
      <w:r w:rsidRPr="00141CA8">
        <w:t xml:space="preserve"> жилого фонда за период </w:t>
      </w:r>
      <w:r w:rsidRPr="00141CA8">
        <w:lastRenderedPageBreak/>
        <w:t>реа</w:t>
      </w:r>
      <w:r>
        <w:t>лизации генерального плана (2016-2036</w:t>
      </w:r>
      <w:r w:rsidRPr="00141CA8">
        <w:t xml:space="preserve">г.) ориентировочно </w:t>
      </w:r>
      <w:r w:rsidRPr="0085238A">
        <w:t>составит 162,060 тыс.м</w:t>
      </w:r>
      <w:r w:rsidRPr="0085238A">
        <w:rPr>
          <w:vertAlign w:val="superscript"/>
        </w:rPr>
        <w:t>2</w:t>
      </w:r>
      <w:r w:rsidRPr="0085238A">
        <w:t xml:space="preserve"> общей площадижилья.</w:t>
      </w:r>
      <w:r>
        <w:t>Жилищная обеспеченность к 2036</w:t>
      </w:r>
      <w:r w:rsidRPr="00141CA8">
        <w:t xml:space="preserve"> году составит 30,0 кв.м на 1 жителя, данные показатели ориентировочны и зависят в первую очередь от возможностей и желания населения при строительстве индивидуальных домов бόльшей или меньшей площади.</w:t>
      </w:r>
    </w:p>
    <w:p w:rsidR="00F5653C" w:rsidRPr="00141CA8" w:rsidRDefault="00F5653C" w:rsidP="00FA59BD">
      <w:pPr>
        <w:tabs>
          <w:tab w:val="num" w:pos="0"/>
        </w:tabs>
        <w:ind w:left="284" w:right="-34" w:firstLine="425"/>
        <w:jc w:val="center"/>
        <w:rPr>
          <w:u w:val="single"/>
        </w:rPr>
      </w:pPr>
      <w:r w:rsidRPr="00141CA8">
        <w:rPr>
          <w:u w:val="single"/>
        </w:rPr>
        <w:t>Прогноз развития жилищного фонда сельского поселения</w:t>
      </w:r>
    </w:p>
    <w:p w:rsidR="00F5653C" w:rsidRPr="00141CA8" w:rsidRDefault="00F5653C" w:rsidP="00FA59BD">
      <w:pPr>
        <w:tabs>
          <w:tab w:val="num" w:pos="0"/>
        </w:tabs>
        <w:ind w:left="284" w:right="-34" w:firstLine="425"/>
        <w:jc w:val="center"/>
        <w:rPr>
          <w:u w:val="single"/>
        </w:rPr>
      </w:pPr>
      <w:r w:rsidRPr="00141CA8">
        <w:rPr>
          <w:u w:val="single"/>
        </w:rPr>
        <w:t>Акмурунский сельсовет</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1"/>
        <w:gridCol w:w="1506"/>
        <w:gridCol w:w="1381"/>
        <w:gridCol w:w="1358"/>
      </w:tblGrid>
      <w:tr w:rsidR="00F5653C" w:rsidRPr="00141CA8" w:rsidTr="00FA59BD">
        <w:trPr>
          <w:trHeight w:val="454"/>
          <w:jc w:val="center"/>
        </w:trPr>
        <w:tc>
          <w:tcPr>
            <w:tcW w:w="5244" w:type="dxa"/>
            <w:vAlign w:val="center"/>
          </w:tcPr>
          <w:p w:rsidR="00F5653C" w:rsidRPr="00141CA8" w:rsidRDefault="00F5653C" w:rsidP="00FA59BD">
            <w:pPr>
              <w:tabs>
                <w:tab w:val="num" w:pos="0"/>
              </w:tabs>
              <w:ind w:left="284" w:right="-34" w:firstLine="425"/>
              <w:jc w:val="center"/>
            </w:pPr>
            <w:r w:rsidRPr="00141CA8">
              <w:t>Показатели</w:t>
            </w:r>
          </w:p>
        </w:tc>
        <w:tc>
          <w:tcPr>
            <w:tcW w:w="1449" w:type="dxa"/>
            <w:vAlign w:val="center"/>
          </w:tcPr>
          <w:p w:rsidR="00F5653C" w:rsidRPr="00141CA8" w:rsidRDefault="00F5653C" w:rsidP="00FA59BD">
            <w:pPr>
              <w:tabs>
                <w:tab w:val="num" w:pos="0"/>
              </w:tabs>
              <w:ind w:left="-128" w:right="-34"/>
              <w:jc w:val="center"/>
            </w:pPr>
            <w:r>
              <w:t>2016</w:t>
            </w:r>
            <w:r w:rsidRPr="00141CA8">
              <w:t>г.</w:t>
            </w:r>
          </w:p>
        </w:tc>
        <w:tc>
          <w:tcPr>
            <w:tcW w:w="1329" w:type="dxa"/>
            <w:vAlign w:val="center"/>
          </w:tcPr>
          <w:p w:rsidR="00F5653C" w:rsidRPr="00141CA8" w:rsidRDefault="00F5653C" w:rsidP="00FA59BD">
            <w:pPr>
              <w:tabs>
                <w:tab w:val="num" w:pos="0"/>
              </w:tabs>
              <w:ind w:left="-72" w:right="-34"/>
              <w:jc w:val="center"/>
            </w:pPr>
            <w:r w:rsidRPr="00141CA8">
              <w:t>2024г.</w:t>
            </w:r>
          </w:p>
        </w:tc>
        <w:tc>
          <w:tcPr>
            <w:tcW w:w="1306" w:type="dxa"/>
            <w:vAlign w:val="center"/>
          </w:tcPr>
          <w:p w:rsidR="00F5653C" w:rsidRPr="00141CA8" w:rsidRDefault="00F5653C" w:rsidP="00FA59BD">
            <w:pPr>
              <w:tabs>
                <w:tab w:val="num" w:pos="0"/>
              </w:tabs>
              <w:ind w:left="-72" w:right="-34"/>
              <w:jc w:val="center"/>
            </w:pPr>
            <w:r w:rsidRPr="00141CA8">
              <w:t>2034г.</w:t>
            </w:r>
          </w:p>
        </w:tc>
      </w:tr>
      <w:tr w:rsidR="00F5653C" w:rsidRPr="00B45B26" w:rsidTr="00FA59BD">
        <w:trPr>
          <w:trHeight w:val="454"/>
          <w:jc w:val="center"/>
        </w:trPr>
        <w:tc>
          <w:tcPr>
            <w:tcW w:w="5244" w:type="dxa"/>
            <w:vAlign w:val="center"/>
          </w:tcPr>
          <w:p w:rsidR="00F5653C" w:rsidRPr="00141CA8" w:rsidRDefault="00F5653C" w:rsidP="00FA59BD">
            <w:pPr>
              <w:tabs>
                <w:tab w:val="num" w:pos="0"/>
              </w:tabs>
              <w:ind w:left="284" w:right="-34" w:hanging="68"/>
            </w:pPr>
            <w:r w:rsidRPr="00141CA8">
              <w:t>Численность населения (чел.)</w:t>
            </w:r>
          </w:p>
        </w:tc>
        <w:tc>
          <w:tcPr>
            <w:tcW w:w="1449" w:type="dxa"/>
            <w:vAlign w:val="center"/>
          </w:tcPr>
          <w:p w:rsidR="00F5653C" w:rsidRPr="000C43E9" w:rsidRDefault="00F5653C" w:rsidP="00FA59BD">
            <w:pPr>
              <w:tabs>
                <w:tab w:val="num" w:pos="0"/>
              </w:tabs>
              <w:ind w:left="-128" w:right="-34"/>
              <w:jc w:val="center"/>
            </w:pPr>
            <w:r w:rsidRPr="000C43E9">
              <w:t>3471</w:t>
            </w:r>
          </w:p>
        </w:tc>
        <w:tc>
          <w:tcPr>
            <w:tcW w:w="1329" w:type="dxa"/>
            <w:vAlign w:val="center"/>
          </w:tcPr>
          <w:p w:rsidR="00F5653C" w:rsidRPr="0085238A" w:rsidRDefault="00F5653C" w:rsidP="00FA59BD">
            <w:pPr>
              <w:tabs>
                <w:tab w:val="num" w:pos="0"/>
              </w:tabs>
              <w:ind w:left="-72" w:right="-34"/>
              <w:jc w:val="center"/>
            </w:pPr>
            <w:r w:rsidRPr="0085238A">
              <w:t>4707</w:t>
            </w:r>
          </w:p>
        </w:tc>
        <w:tc>
          <w:tcPr>
            <w:tcW w:w="1306" w:type="dxa"/>
            <w:vAlign w:val="center"/>
          </w:tcPr>
          <w:p w:rsidR="00F5653C" w:rsidRPr="0085238A" w:rsidRDefault="00F5653C" w:rsidP="00FA59BD">
            <w:pPr>
              <w:tabs>
                <w:tab w:val="num" w:pos="0"/>
              </w:tabs>
              <w:ind w:left="-72" w:right="-34"/>
              <w:jc w:val="center"/>
            </w:pPr>
            <w:r w:rsidRPr="0085238A">
              <w:t>5402</w:t>
            </w:r>
          </w:p>
        </w:tc>
      </w:tr>
      <w:tr w:rsidR="00F5653C" w:rsidRPr="00B45B26" w:rsidTr="00FA59BD">
        <w:trPr>
          <w:trHeight w:val="454"/>
          <w:jc w:val="center"/>
        </w:trPr>
        <w:tc>
          <w:tcPr>
            <w:tcW w:w="5244" w:type="dxa"/>
            <w:vAlign w:val="center"/>
          </w:tcPr>
          <w:p w:rsidR="00F5653C" w:rsidRPr="00141CA8" w:rsidRDefault="00F5653C" w:rsidP="00FA59BD">
            <w:pPr>
              <w:tabs>
                <w:tab w:val="num" w:pos="0"/>
              </w:tabs>
              <w:ind w:left="284" w:right="-34" w:hanging="68"/>
            </w:pPr>
            <w:r w:rsidRPr="00141CA8">
              <w:t>Жилищная обеспеченность (м</w:t>
            </w:r>
            <w:r w:rsidRPr="00141CA8">
              <w:rPr>
                <w:vertAlign w:val="superscript"/>
              </w:rPr>
              <w:t>2</w:t>
            </w:r>
            <w:r w:rsidRPr="00141CA8">
              <w:t>/чел.)</w:t>
            </w:r>
          </w:p>
        </w:tc>
        <w:tc>
          <w:tcPr>
            <w:tcW w:w="1449" w:type="dxa"/>
            <w:vAlign w:val="center"/>
          </w:tcPr>
          <w:p w:rsidR="00F5653C" w:rsidRPr="000C43E9" w:rsidRDefault="00F5653C" w:rsidP="00FA59BD">
            <w:pPr>
              <w:tabs>
                <w:tab w:val="num" w:pos="0"/>
              </w:tabs>
              <w:ind w:left="-128" w:right="-34"/>
              <w:jc w:val="center"/>
            </w:pPr>
            <w:r w:rsidRPr="000C43E9">
              <w:t>15,86</w:t>
            </w:r>
          </w:p>
        </w:tc>
        <w:tc>
          <w:tcPr>
            <w:tcW w:w="1329" w:type="dxa"/>
            <w:vAlign w:val="center"/>
          </w:tcPr>
          <w:p w:rsidR="00F5653C" w:rsidRPr="0085238A" w:rsidRDefault="00F5653C" w:rsidP="00FA59BD">
            <w:pPr>
              <w:tabs>
                <w:tab w:val="num" w:pos="0"/>
              </w:tabs>
              <w:ind w:left="-72" w:right="-34"/>
              <w:jc w:val="center"/>
            </w:pPr>
            <w:r w:rsidRPr="0085238A">
              <w:t>25,6</w:t>
            </w:r>
          </w:p>
        </w:tc>
        <w:tc>
          <w:tcPr>
            <w:tcW w:w="1306" w:type="dxa"/>
            <w:vAlign w:val="center"/>
          </w:tcPr>
          <w:p w:rsidR="00F5653C" w:rsidRPr="0085238A" w:rsidRDefault="00F5653C" w:rsidP="00FA59BD">
            <w:pPr>
              <w:tabs>
                <w:tab w:val="num" w:pos="0"/>
              </w:tabs>
              <w:ind w:left="-72" w:right="-34"/>
              <w:jc w:val="center"/>
            </w:pPr>
            <w:r w:rsidRPr="0085238A">
              <w:t>30</w:t>
            </w:r>
          </w:p>
        </w:tc>
      </w:tr>
      <w:tr w:rsidR="00F5653C" w:rsidRPr="00B45B26" w:rsidTr="00FA59BD">
        <w:trPr>
          <w:trHeight w:val="454"/>
          <w:jc w:val="center"/>
        </w:trPr>
        <w:tc>
          <w:tcPr>
            <w:tcW w:w="5244" w:type="dxa"/>
            <w:vAlign w:val="center"/>
          </w:tcPr>
          <w:p w:rsidR="00F5653C" w:rsidRPr="00141CA8" w:rsidRDefault="00F5653C" w:rsidP="00FA59BD">
            <w:pPr>
              <w:tabs>
                <w:tab w:val="num" w:pos="0"/>
              </w:tabs>
              <w:ind w:left="284" w:right="-34" w:hanging="68"/>
            </w:pPr>
            <w:r w:rsidRPr="00141CA8">
              <w:t>Общая площадь жилья (тыс.м</w:t>
            </w:r>
            <w:r w:rsidRPr="00141CA8">
              <w:rPr>
                <w:vertAlign w:val="superscript"/>
              </w:rPr>
              <w:t>2</w:t>
            </w:r>
            <w:r w:rsidRPr="00141CA8">
              <w:t>)</w:t>
            </w:r>
          </w:p>
        </w:tc>
        <w:tc>
          <w:tcPr>
            <w:tcW w:w="1449" w:type="dxa"/>
            <w:vAlign w:val="center"/>
          </w:tcPr>
          <w:p w:rsidR="00F5653C" w:rsidRPr="000C43E9" w:rsidRDefault="00F5653C" w:rsidP="00FA59BD">
            <w:pPr>
              <w:tabs>
                <w:tab w:val="num" w:pos="0"/>
              </w:tabs>
              <w:ind w:left="-128" w:right="-34"/>
              <w:jc w:val="center"/>
            </w:pPr>
            <w:r w:rsidRPr="000C43E9">
              <w:t>55,05</w:t>
            </w:r>
            <w:r>
              <w:t>01</w:t>
            </w:r>
          </w:p>
        </w:tc>
        <w:tc>
          <w:tcPr>
            <w:tcW w:w="1329" w:type="dxa"/>
            <w:vAlign w:val="center"/>
          </w:tcPr>
          <w:p w:rsidR="00F5653C" w:rsidRPr="0085238A" w:rsidRDefault="00F5653C" w:rsidP="00FA59BD">
            <w:pPr>
              <w:tabs>
                <w:tab w:val="num" w:pos="0"/>
              </w:tabs>
              <w:ind w:left="-72" w:right="-34"/>
              <w:jc w:val="center"/>
            </w:pPr>
            <w:r w:rsidRPr="0085238A">
              <w:t>120,4992</w:t>
            </w:r>
          </w:p>
        </w:tc>
        <w:tc>
          <w:tcPr>
            <w:tcW w:w="1306" w:type="dxa"/>
            <w:vAlign w:val="center"/>
          </w:tcPr>
          <w:p w:rsidR="00F5653C" w:rsidRPr="009F6B8A" w:rsidRDefault="00F5653C" w:rsidP="00FA59BD">
            <w:pPr>
              <w:tabs>
                <w:tab w:val="num" w:pos="0"/>
              </w:tabs>
              <w:ind w:left="-72" w:right="-34"/>
              <w:jc w:val="center"/>
            </w:pPr>
            <w:r w:rsidRPr="009F6B8A">
              <w:t>162,060</w:t>
            </w:r>
          </w:p>
        </w:tc>
      </w:tr>
      <w:tr w:rsidR="00F5653C" w:rsidRPr="00B45B26" w:rsidTr="00FA59BD">
        <w:trPr>
          <w:trHeight w:val="454"/>
          <w:jc w:val="center"/>
        </w:trPr>
        <w:tc>
          <w:tcPr>
            <w:tcW w:w="5244" w:type="dxa"/>
            <w:vAlign w:val="center"/>
          </w:tcPr>
          <w:p w:rsidR="00F5653C" w:rsidRPr="00141CA8" w:rsidRDefault="00F5653C" w:rsidP="00FA59BD">
            <w:pPr>
              <w:tabs>
                <w:tab w:val="num" w:pos="0"/>
              </w:tabs>
              <w:ind w:left="284" w:right="-34" w:hanging="68"/>
            </w:pPr>
            <w:r w:rsidRPr="00141CA8">
              <w:t>Убыль жилья (тыс.м</w:t>
            </w:r>
            <w:r w:rsidRPr="00141CA8">
              <w:rPr>
                <w:vertAlign w:val="superscript"/>
              </w:rPr>
              <w:t>2</w:t>
            </w:r>
            <w:r w:rsidRPr="00141CA8">
              <w:t>)</w:t>
            </w:r>
          </w:p>
        </w:tc>
        <w:tc>
          <w:tcPr>
            <w:tcW w:w="1449" w:type="dxa"/>
            <w:vAlign w:val="center"/>
          </w:tcPr>
          <w:p w:rsidR="00F5653C" w:rsidRPr="000C43E9" w:rsidRDefault="00F5653C" w:rsidP="00FA59BD">
            <w:pPr>
              <w:tabs>
                <w:tab w:val="num" w:pos="0"/>
              </w:tabs>
              <w:ind w:left="-128" w:right="-34"/>
              <w:jc w:val="center"/>
            </w:pPr>
            <w:r w:rsidRPr="000C43E9">
              <w:t>-</w:t>
            </w:r>
          </w:p>
        </w:tc>
        <w:tc>
          <w:tcPr>
            <w:tcW w:w="1329" w:type="dxa"/>
            <w:vAlign w:val="center"/>
          </w:tcPr>
          <w:p w:rsidR="00F5653C" w:rsidRPr="0085238A" w:rsidRDefault="00F5653C" w:rsidP="00FA59BD">
            <w:pPr>
              <w:tabs>
                <w:tab w:val="num" w:pos="0"/>
              </w:tabs>
              <w:ind w:left="-72" w:right="-34"/>
              <w:jc w:val="center"/>
            </w:pPr>
            <w:r w:rsidRPr="0085238A">
              <w:t>-</w:t>
            </w:r>
          </w:p>
        </w:tc>
        <w:tc>
          <w:tcPr>
            <w:tcW w:w="1306" w:type="dxa"/>
            <w:vAlign w:val="center"/>
          </w:tcPr>
          <w:p w:rsidR="00F5653C" w:rsidRPr="0085238A" w:rsidRDefault="00F5653C" w:rsidP="00FA59BD">
            <w:pPr>
              <w:tabs>
                <w:tab w:val="num" w:pos="0"/>
              </w:tabs>
              <w:ind w:left="-72" w:right="-34"/>
              <w:jc w:val="center"/>
            </w:pPr>
            <w:r w:rsidRPr="0085238A">
              <w:t>-</w:t>
            </w:r>
          </w:p>
        </w:tc>
      </w:tr>
      <w:tr w:rsidR="00F5653C" w:rsidRPr="00B45B26" w:rsidTr="00FA59BD">
        <w:trPr>
          <w:trHeight w:val="454"/>
          <w:jc w:val="center"/>
        </w:trPr>
        <w:tc>
          <w:tcPr>
            <w:tcW w:w="5244" w:type="dxa"/>
            <w:vAlign w:val="center"/>
          </w:tcPr>
          <w:p w:rsidR="00F5653C" w:rsidRPr="00141CA8" w:rsidRDefault="00F5653C" w:rsidP="00FA59BD">
            <w:pPr>
              <w:tabs>
                <w:tab w:val="num" w:pos="0"/>
              </w:tabs>
              <w:ind w:left="284" w:right="-34" w:hanging="68"/>
            </w:pPr>
            <w:r w:rsidRPr="00141CA8">
              <w:t>Новое строительство за период (тыс.м</w:t>
            </w:r>
            <w:r w:rsidRPr="00141CA8">
              <w:rPr>
                <w:vertAlign w:val="superscript"/>
              </w:rPr>
              <w:t>2</w:t>
            </w:r>
            <w:r w:rsidRPr="00141CA8">
              <w:t>)</w:t>
            </w:r>
          </w:p>
        </w:tc>
        <w:tc>
          <w:tcPr>
            <w:tcW w:w="1449" w:type="dxa"/>
            <w:vAlign w:val="center"/>
          </w:tcPr>
          <w:p w:rsidR="00F5653C" w:rsidRPr="000C43E9" w:rsidRDefault="00F5653C" w:rsidP="00FA59BD">
            <w:pPr>
              <w:tabs>
                <w:tab w:val="num" w:pos="0"/>
              </w:tabs>
              <w:ind w:left="-128" w:right="-34"/>
              <w:jc w:val="center"/>
            </w:pPr>
            <w:r w:rsidRPr="000C43E9">
              <w:t>-</w:t>
            </w:r>
          </w:p>
        </w:tc>
        <w:tc>
          <w:tcPr>
            <w:tcW w:w="1329" w:type="dxa"/>
            <w:vAlign w:val="center"/>
          </w:tcPr>
          <w:p w:rsidR="00F5653C" w:rsidRPr="009F6B8A" w:rsidRDefault="00F5653C" w:rsidP="00FA59BD">
            <w:pPr>
              <w:pStyle w:val="S"/>
              <w:tabs>
                <w:tab w:val="num" w:pos="0"/>
              </w:tabs>
              <w:spacing w:line="240" w:lineRule="auto"/>
              <w:ind w:left="-72" w:right="-34"/>
              <w:rPr>
                <w:sz w:val="28"/>
                <w:szCs w:val="28"/>
              </w:rPr>
            </w:pPr>
            <w:r>
              <w:rPr>
                <w:sz w:val="28"/>
                <w:szCs w:val="28"/>
              </w:rPr>
              <w:t>65</w:t>
            </w:r>
            <w:r w:rsidRPr="009F6B8A">
              <w:rPr>
                <w:sz w:val="28"/>
                <w:szCs w:val="28"/>
              </w:rPr>
              <w:t>,4</w:t>
            </w:r>
            <w:r>
              <w:rPr>
                <w:sz w:val="28"/>
                <w:szCs w:val="28"/>
              </w:rPr>
              <w:t>49</w:t>
            </w:r>
          </w:p>
        </w:tc>
        <w:tc>
          <w:tcPr>
            <w:tcW w:w="1306" w:type="dxa"/>
            <w:vAlign w:val="center"/>
          </w:tcPr>
          <w:p w:rsidR="00F5653C" w:rsidRPr="009F6B8A" w:rsidRDefault="00F5653C" w:rsidP="00FA59BD">
            <w:pPr>
              <w:pStyle w:val="S"/>
              <w:tabs>
                <w:tab w:val="num" w:pos="0"/>
              </w:tabs>
              <w:spacing w:line="240" w:lineRule="auto"/>
              <w:ind w:left="-72" w:right="-34"/>
              <w:rPr>
                <w:sz w:val="28"/>
                <w:szCs w:val="28"/>
              </w:rPr>
            </w:pPr>
            <w:r w:rsidRPr="009F6B8A">
              <w:rPr>
                <w:sz w:val="28"/>
                <w:szCs w:val="28"/>
              </w:rPr>
              <w:t>1</w:t>
            </w:r>
            <w:r>
              <w:rPr>
                <w:sz w:val="28"/>
                <w:szCs w:val="28"/>
              </w:rPr>
              <w:t>07</w:t>
            </w:r>
            <w:r w:rsidRPr="009F6B8A">
              <w:rPr>
                <w:sz w:val="28"/>
                <w:szCs w:val="28"/>
              </w:rPr>
              <w:t>,</w:t>
            </w:r>
            <w:r>
              <w:rPr>
                <w:sz w:val="28"/>
                <w:szCs w:val="28"/>
              </w:rPr>
              <w:t>01</w:t>
            </w:r>
          </w:p>
        </w:tc>
      </w:tr>
    </w:tbl>
    <w:p w:rsidR="00F5653C" w:rsidRPr="00B45B26" w:rsidRDefault="00F5653C" w:rsidP="00FA59BD">
      <w:pPr>
        <w:tabs>
          <w:tab w:val="num" w:pos="0"/>
        </w:tabs>
        <w:ind w:left="284" w:right="-34" w:firstLine="425"/>
        <w:jc w:val="both"/>
        <w:rPr>
          <w:color w:val="FF0000"/>
        </w:rPr>
      </w:pPr>
    </w:p>
    <w:p w:rsidR="00F5653C" w:rsidRPr="004C35EA" w:rsidRDefault="00F5653C" w:rsidP="00FA59BD">
      <w:pPr>
        <w:tabs>
          <w:tab w:val="left" w:pos="0"/>
          <w:tab w:val="left" w:pos="9720"/>
          <w:tab w:val="left" w:pos="10200"/>
        </w:tabs>
        <w:ind w:right="22" w:firstLine="360"/>
        <w:jc w:val="both"/>
      </w:pPr>
      <w:r w:rsidRPr="00141CA8">
        <w:t xml:space="preserve">Средняя плотность населения (с учётом существующего населения и количества населения на отведённых участках) </w:t>
      </w:r>
      <w:r w:rsidRPr="009F6B8A">
        <w:t xml:space="preserve">составит 5402 </w:t>
      </w:r>
      <w:r w:rsidRPr="004C35EA">
        <w:t xml:space="preserve">чел.: </w:t>
      </w:r>
      <w:smartTag w:uri="urn:schemas-microsoft-com:office:smarttags" w:element="metricconverter">
        <w:smartTagPr>
          <w:attr w:name="ProductID" w:val="793,84 га"/>
        </w:smartTagPr>
        <w:r w:rsidRPr="004C35EA">
          <w:t>793,84 га</w:t>
        </w:r>
      </w:smartTag>
      <w:r w:rsidRPr="004C35EA">
        <w:t xml:space="preserve"> = 6,8чел./га. Плотность застройки на расчетный срок составит </w:t>
      </w:r>
      <w:smartTag w:uri="urn:schemas-microsoft-com:office:smarttags" w:element="metricconverter">
        <w:smartTagPr>
          <w:attr w:name="ProductID" w:val="162060 м2"/>
        </w:smartTagPr>
        <w:r w:rsidRPr="004C35EA">
          <w:t>162060 м</w:t>
        </w:r>
        <w:r w:rsidRPr="004C35EA">
          <w:rPr>
            <w:vertAlign w:val="superscript"/>
          </w:rPr>
          <w:t>2</w:t>
        </w:r>
      </w:smartTag>
      <w:r w:rsidRPr="004C35EA">
        <w:t xml:space="preserve"> :793, га = </w:t>
      </w:r>
      <w:smartTag w:uri="urn:schemas-microsoft-com:office:smarttags" w:element="metricconverter">
        <w:smartTagPr>
          <w:attr w:name="ProductID" w:val="204,1 м2"/>
        </w:smartTagPr>
        <w:r w:rsidRPr="004C35EA">
          <w:t>204,1 м</w:t>
        </w:r>
        <w:r w:rsidRPr="004C35EA">
          <w:rPr>
            <w:vertAlign w:val="superscript"/>
          </w:rPr>
          <w:t>2</w:t>
        </w:r>
      </w:smartTag>
      <w:r w:rsidRPr="004C35EA">
        <w:t xml:space="preserve"> общей площади  / га. </w:t>
      </w:r>
    </w:p>
    <w:p w:rsidR="00F5653C" w:rsidRDefault="00F5653C" w:rsidP="0078414E">
      <w:pPr>
        <w:spacing w:after="0" w:line="240" w:lineRule="auto"/>
        <w:jc w:val="both"/>
        <w:rPr>
          <w:rFonts w:ascii="Times New Roman" w:hAnsi="Times New Roman"/>
          <w:b/>
          <w:sz w:val="24"/>
          <w:szCs w:val="24"/>
        </w:rPr>
      </w:pPr>
    </w:p>
    <w:p w:rsidR="00F5653C" w:rsidRDefault="00F5653C" w:rsidP="00FA59BD">
      <w:pPr>
        <w:numPr>
          <w:ilvl w:val="1"/>
          <w:numId w:val="6"/>
        </w:numPr>
        <w:tabs>
          <w:tab w:val="left" w:pos="1155"/>
          <w:tab w:val="center" w:pos="4953"/>
        </w:tabs>
        <w:spacing w:after="0" w:line="240" w:lineRule="auto"/>
        <w:jc w:val="center"/>
        <w:rPr>
          <w:rFonts w:ascii="Times New Roman" w:hAnsi="Times New Roman"/>
          <w:b/>
          <w:sz w:val="24"/>
          <w:szCs w:val="24"/>
        </w:rPr>
      </w:pPr>
      <w:r w:rsidRPr="006466DB">
        <w:rPr>
          <w:rFonts w:ascii="Times New Roman" w:hAnsi="Times New Roman"/>
          <w:b/>
          <w:sz w:val="24"/>
          <w:szCs w:val="24"/>
        </w:rPr>
        <w:t>Водоснабжение.</w:t>
      </w:r>
    </w:p>
    <w:p w:rsidR="00F5653C" w:rsidRPr="006466DB" w:rsidRDefault="00F5653C" w:rsidP="00FA59BD">
      <w:pPr>
        <w:spacing w:after="0" w:line="240" w:lineRule="auto"/>
        <w:jc w:val="both"/>
        <w:rPr>
          <w:rFonts w:ascii="Times New Roman" w:hAnsi="Times New Roman"/>
          <w:sz w:val="24"/>
          <w:szCs w:val="24"/>
        </w:rPr>
      </w:pPr>
      <w:r w:rsidRPr="006466DB">
        <w:rPr>
          <w:rFonts w:ascii="Times New Roman" w:hAnsi="Times New Roman"/>
          <w:b/>
          <w:sz w:val="24"/>
          <w:szCs w:val="24"/>
        </w:rPr>
        <w:t>Сист</w:t>
      </w:r>
      <w:r>
        <w:rPr>
          <w:rFonts w:ascii="Times New Roman" w:hAnsi="Times New Roman"/>
          <w:b/>
          <w:sz w:val="24"/>
          <w:szCs w:val="24"/>
        </w:rPr>
        <w:t>ема водоснабжения с.Акмурун</w:t>
      </w:r>
      <w:r w:rsidRPr="006466DB">
        <w:rPr>
          <w:rFonts w:ascii="Times New Roman" w:hAnsi="Times New Roman"/>
          <w:sz w:val="24"/>
          <w:szCs w:val="24"/>
        </w:rPr>
        <w:t xml:space="preserve"> – муниципальная собственность  сельского поселения</w:t>
      </w:r>
      <w:r>
        <w:rPr>
          <w:rFonts w:ascii="Times New Roman" w:hAnsi="Times New Roman"/>
          <w:sz w:val="24"/>
          <w:szCs w:val="24"/>
        </w:rPr>
        <w:t>Акмурунский</w:t>
      </w:r>
      <w:r w:rsidRPr="006466DB">
        <w:rPr>
          <w:rFonts w:ascii="Times New Roman" w:hAnsi="Times New Roman"/>
          <w:sz w:val="24"/>
          <w:szCs w:val="24"/>
        </w:rPr>
        <w:t xml:space="preserve"> сельсовет. Обслуживаю</w:t>
      </w:r>
      <w:r>
        <w:rPr>
          <w:rFonts w:ascii="Times New Roman" w:hAnsi="Times New Roman"/>
          <w:sz w:val="24"/>
          <w:szCs w:val="24"/>
        </w:rPr>
        <w:t>щая организация в с.Акмурун – ООО «Жилкомсервис</w:t>
      </w:r>
      <w:r w:rsidRPr="006466DB">
        <w:rPr>
          <w:rFonts w:ascii="Times New Roman" w:hAnsi="Times New Roman"/>
          <w:sz w:val="24"/>
          <w:szCs w:val="24"/>
        </w:rPr>
        <w:t>».  Протяженность во</w:t>
      </w:r>
      <w:r>
        <w:rPr>
          <w:rFonts w:ascii="Times New Roman" w:hAnsi="Times New Roman"/>
          <w:sz w:val="24"/>
          <w:szCs w:val="24"/>
        </w:rPr>
        <w:t>допроводных сетей с.Акмурун – 7,5</w:t>
      </w:r>
      <w:r w:rsidRPr="006466DB">
        <w:rPr>
          <w:rFonts w:ascii="Times New Roman" w:hAnsi="Times New Roman"/>
          <w:sz w:val="24"/>
          <w:szCs w:val="24"/>
        </w:rPr>
        <w:t xml:space="preserve">  м.</w:t>
      </w:r>
    </w:p>
    <w:p w:rsidR="00F5653C" w:rsidRPr="006466DB" w:rsidRDefault="00F5653C" w:rsidP="00FA59BD">
      <w:pPr>
        <w:spacing w:after="0" w:line="240" w:lineRule="auto"/>
        <w:jc w:val="both"/>
        <w:rPr>
          <w:rFonts w:ascii="Times New Roman" w:hAnsi="Times New Roman"/>
          <w:sz w:val="24"/>
          <w:szCs w:val="24"/>
        </w:rPr>
      </w:pPr>
      <w:r>
        <w:rPr>
          <w:rFonts w:ascii="Times New Roman" w:hAnsi="Times New Roman"/>
          <w:sz w:val="24"/>
          <w:szCs w:val="24"/>
        </w:rPr>
        <w:t>В д.Актау,д.Сайгафар,д.Верхнемамбетово и д.Каратал</w:t>
      </w:r>
      <w:r w:rsidRPr="006466DB">
        <w:rPr>
          <w:rFonts w:ascii="Times New Roman" w:hAnsi="Times New Roman"/>
          <w:sz w:val="24"/>
          <w:szCs w:val="24"/>
        </w:rPr>
        <w:t xml:space="preserve"> централизованная система водо</w:t>
      </w:r>
      <w:r>
        <w:rPr>
          <w:rFonts w:ascii="Times New Roman" w:hAnsi="Times New Roman"/>
          <w:sz w:val="24"/>
          <w:szCs w:val="24"/>
        </w:rPr>
        <w:t>снабжения отсутствует.</w:t>
      </w:r>
      <w:r w:rsidRPr="006466DB">
        <w:rPr>
          <w:rFonts w:ascii="Times New Roman" w:hAnsi="Times New Roman"/>
          <w:sz w:val="24"/>
          <w:szCs w:val="24"/>
        </w:rPr>
        <w:t xml:space="preserve"> Населенные пункты имеют локальные системы водоснабжения, забор воды осуществляется из скважин, родников. В связи с большой глубиной залегани</w:t>
      </w:r>
      <w:r>
        <w:rPr>
          <w:rFonts w:ascii="Times New Roman" w:hAnsi="Times New Roman"/>
          <w:sz w:val="24"/>
          <w:szCs w:val="24"/>
        </w:rPr>
        <w:t xml:space="preserve">я подземных питьевых вод , колодцы на частных подворьях </w:t>
      </w:r>
      <w:r w:rsidRPr="006466DB">
        <w:rPr>
          <w:rFonts w:ascii="Times New Roman" w:hAnsi="Times New Roman"/>
          <w:sz w:val="24"/>
          <w:szCs w:val="24"/>
        </w:rPr>
        <w:t xml:space="preserve"> распространены.</w:t>
      </w:r>
    </w:p>
    <w:p w:rsidR="00F5653C" w:rsidRPr="006466DB" w:rsidRDefault="00F5653C" w:rsidP="00FA59BD">
      <w:pPr>
        <w:spacing w:after="0" w:line="240" w:lineRule="auto"/>
        <w:jc w:val="both"/>
        <w:rPr>
          <w:rFonts w:ascii="Times New Roman" w:hAnsi="Times New Roman"/>
          <w:sz w:val="24"/>
          <w:szCs w:val="24"/>
        </w:rPr>
      </w:pPr>
      <w:r w:rsidRPr="006466DB">
        <w:rPr>
          <w:rFonts w:ascii="Times New Roman" w:hAnsi="Times New Roman"/>
          <w:sz w:val="24"/>
          <w:szCs w:val="24"/>
        </w:rPr>
        <w:t xml:space="preserve">          Во</w:t>
      </w:r>
      <w:r>
        <w:rPr>
          <w:rFonts w:ascii="Times New Roman" w:hAnsi="Times New Roman"/>
          <w:sz w:val="24"/>
          <w:szCs w:val="24"/>
        </w:rPr>
        <w:t>дозаборный участок с.Акмурун  представлен  (4) скважинами: скважина № 1-2-3-4</w:t>
      </w:r>
      <w:r w:rsidRPr="006466DB">
        <w:rPr>
          <w:rFonts w:ascii="Times New Roman" w:hAnsi="Times New Roman"/>
          <w:sz w:val="24"/>
          <w:szCs w:val="24"/>
        </w:rPr>
        <w:t>, Республика Башкорто</w:t>
      </w:r>
      <w:r>
        <w:rPr>
          <w:rFonts w:ascii="Times New Roman" w:hAnsi="Times New Roman"/>
          <w:sz w:val="24"/>
          <w:szCs w:val="24"/>
        </w:rPr>
        <w:t xml:space="preserve">стан, Баймакский район, на северо-васточной окраине с.Акмурун,  пробурена в </w:t>
      </w:r>
      <w:smartTag w:uri="urn:schemas-microsoft-com:office:smarttags" w:element="metricconverter">
        <w:smartTagPr>
          <w:attr w:name="ProductID" w:val="2015 г"/>
        </w:smartTagPr>
        <w:r>
          <w:rPr>
            <w:rFonts w:ascii="Times New Roman" w:hAnsi="Times New Roman"/>
            <w:sz w:val="24"/>
            <w:szCs w:val="24"/>
          </w:rPr>
          <w:t>2015</w:t>
        </w:r>
        <w:r w:rsidRPr="006466DB">
          <w:rPr>
            <w:rFonts w:ascii="Times New Roman" w:hAnsi="Times New Roman"/>
            <w:sz w:val="24"/>
            <w:szCs w:val="24"/>
          </w:rPr>
          <w:t xml:space="preserve"> г</w:t>
        </w:r>
      </w:smartTag>
      <w:r>
        <w:rPr>
          <w:rFonts w:ascii="Times New Roman" w:hAnsi="Times New Roman"/>
          <w:sz w:val="24"/>
          <w:szCs w:val="24"/>
        </w:rPr>
        <w:t xml:space="preserve">., глубина скважины </w:t>
      </w:r>
      <w:smartTag w:uri="urn:schemas-microsoft-com:office:smarttags" w:element="metricconverter">
        <w:smartTagPr>
          <w:attr w:name="ProductID" w:val="70 метров"/>
        </w:smartTagPr>
        <w:r>
          <w:rPr>
            <w:rFonts w:ascii="Times New Roman" w:hAnsi="Times New Roman"/>
            <w:sz w:val="24"/>
            <w:szCs w:val="24"/>
          </w:rPr>
          <w:t>7</w:t>
        </w:r>
        <w:r w:rsidRPr="006466DB">
          <w:rPr>
            <w:rFonts w:ascii="Times New Roman" w:hAnsi="Times New Roman"/>
            <w:sz w:val="24"/>
            <w:szCs w:val="24"/>
          </w:rPr>
          <w:t>0 метров</w:t>
        </w:r>
      </w:smartTag>
      <w:r w:rsidRPr="006466DB">
        <w:rPr>
          <w:rFonts w:ascii="Times New Roman" w:hAnsi="Times New Roman"/>
          <w:sz w:val="24"/>
          <w:szCs w:val="24"/>
        </w:rPr>
        <w:t>. Ограждение зоны санитарной охра</w:t>
      </w:r>
      <w:r>
        <w:rPr>
          <w:rFonts w:ascii="Times New Roman" w:hAnsi="Times New Roman"/>
          <w:sz w:val="24"/>
          <w:szCs w:val="24"/>
        </w:rPr>
        <w:t xml:space="preserve">ны первого пояса имеется, </w:t>
      </w:r>
      <w:r w:rsidRPr="006466DB">
        <w:rPr>
          <w:rFonts w:ascii="Times New Roman" w:hAnsi="Times New Roman"/>
          <w:sz w:val="24"/>
          <w:szCs w:val="24"/>
        </w:rPr>
        <w:t>соответствует нормат</w:t>
      </w:r>
      <w:r>
        <w:rPr>
          <w:rFonts w:ascii="Times New Roman" w:hAnsi="Times New Roman"/>
          <w:sz w:val="24"/>
          <w:szCs w:val="24"/>
        </w:rPr>
        <w:t xml:space="preserve">ивным требованиям. </w:t>
      </w:r>
    </w:p>
    <w:p w:rsidR="00F5653C" w:rsidRPr="006466DB" w:rsidRDefault="00F5653C" w:rsidP="00FA59BD">
      <w:pPr>
        <w:spacing w:after="0" w:line="240" w:lineRule="auto"/>
        <w:jc w:val="both"/>
        <w:rPr>
          <w:rFonts w:ascii="Times New Roman" w:hAnsi="Times New Roman"/>
          <w:sz w:val="24"/>
          <w:szCs w:val="24"/>
        </w:rPr>
      </w:pPr>
      <w:r w:rsidRPr="006466DB">
        <w:rPr>
          <w:rFonts w:ascii="Times New Roman" w:hAnsi="Times New Roman"/>
          <w:sz w:val="24"/>
          <w:szCs w:val="24"/>
        </w:rPr>
        <w:t xml:space="preserve">   Рабочие  скважины оборудованы погружными  насосами  ЭЦВ</w:t>
      </w:r>
      <w:r>
        <w:rPr>
          <w:rFonts w:ascii="Times New Roman" w:hAnsi="Times New Roman"/>
          <w:sz w:val="24"/>
          <w:szCs w:val="24"/>
        </w:rPr>
        <w:t xml:space="preserve"> 6 -25</w:t>
      </w:r>
      <w:r w:rsidRPr="006466DB">
        <w:rPr>
          <w:rFonts w:ascii="Times New Roman" w:hAnsi="Times New Roman"/>
          <w:sz w:val="24"/>
          <w:szCs w:val="24"/>
        </w:rPr>
        <w:t>-80; ЭЦВ</w:t>
      </w:r>
      <w:r>
        <w:rPr>
          <w:rFonts w:ascii="Times New Roman" w:hAnsi="Times New Roman"/>
          <w:sz w:val="24"/>
          <w:szCs w:val="24"/>
        </w:rPr>
        <w:t xml:space="preserve"> 6-25</w:t>
      </w:r>
      <w:r w:rsidRPr="006466DB">
        <w:rPr>
          <w:rFonts w:ascii="Times New Roman" w:hAnsi="Times New Roman"/>
          <w:sz w:val="24"/>
          <w:szCs w:val="24"/>
        </w:rPr>
        <w:t>-110; ЭЦВ</w:t>
      </w:r>
      <w:r>
        <w:rPr>
          <w:rFonts w:ascii="Times New Roman" w:hAnsi="Times New Roman"/>
          <w:sz w:val="24"/>
          <w:szCs w:val="24"/>
        </w:rPr>
        <w:t xml:space="preserve"> 6- 25-80,</w:t>
      </w:r>
      <w:r w:rsidRPr="006466DB">
        <w:rPr>
          <w:rFonts w:ascii="Times New Roman" w:hAnsi="Times New Roman"/>
          <w:sz w:val="24"/>
          <w:szCs w:val="24"/>
        </w:rPr>
        <w:t>ЭЦВ</w:t>
      </w:r>
      <w:r>
        <w:rPr>
          <w:rFonts w:ascii="Times New Roman" w:hAnsi="Times New Roman"/>
          <w:sz w:val="24"/>
          <w:szCs w:val="24"/>
        </w:rPr>
        <w:t xml:space="preserve"> 6-25</w:t>
      </w:r>
      <w:r w:rsidRPr="006466DB">
        <w:rPr>
          <w:rFonts w:ascii="Times New Roman" w:hAnsi="Times New Roman"/>
          <w:sz w:val="24"/>
          <w:szCs w:val="24"/>
        </w:rPr>
        <w:t>-110;</w:t>
      </w:r>
    </w:p>
    <w:p w:rsidR="00F5653C" w:rsidRPr="006466DB" w:rsidRDefault="00F5653C" w:rsidP="00FA59BD">
      <w:pPr>
        <w:spacing w:after="0" w:line="240" w:lineRule="auto"/>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bookmarkStart w:id="0" w:name="_Toc232781430"/>
      <w:bookmarkStart w:id="1" w:name="_Toc225849021"/>
      <w:r w:rsidRPr="006466DB">
        <w:rPr>
          <w:rFonts w:ascii="Times New Roman" w:hAnsi="Times New Roman"/>
          <w:sz w:val="24"/>
          <w:szCs w:val="24"/>
        </w:rPr>
        <w:t xml:space="preserve">      Основными цел</w:t>
      </w:r>
      <w:bookmarkEnd w:id="0"/>
      <w:bookmarkEnd w:id="1"/>
      <w:r w:rsidRPr="006466DB">
        <w:rPr>
          <w:rFonts w:ascii="Times New Roman" w:hAnsi="Times New Roman"/>
          <w:sz w:val="24"/>
          <w:szCs w:val="24"/>
        </w:rPr>
        <w:t>ями разработки мероприятий  по водоснабжению  Программы комплексного развития систем коммунальной инфраструкт</w:t>
      </w:r>
      <w:r>
        <w:rPr>
          <w:rFonts w:ascii="Times New Roman" w:hAnsi="Times New Roman"/>
          <w:sz w:val="24"/>
          <w:szCs w:val="24"/>
        </w:rPr>
        <w:t>уры сельского поселения Акмурунский</w:t>
      </w:r>
      <w:r w:rsidRPr="006466DB">
        <w:rPr>
          <w:rFonts w:ascii="Times New Roman" w:hAnsi="Times New Roman"/>
          <w:sz w:val="24"/>
          <w:szCs w:val="24"/>
        </w:rPr>
        <w:t xml:space="preserve"> сельсовет</w:t>
      </w:r>
      <w:r>
        <w:rPr>
          <w:rFonts w:ascii="Times New Roman" w:hAnsi="Times New Roman"/>
          <w:sz w:val="24"/>
          <w:szCs w:val="24"/>
        </w:rPr>
        <w:t xml:space="preserve">  на период 2016-2026</w:t>
      </w:r>
      <w:r w:rsidRPr="006466DB">
        <w:rPr>
          <w:rFonts w:ascii="Times New Roman" w:hAnsi="Times New Roman"/>
          <w:sz w:val="24"/>
          <w:szCs w:val="24"/>
        </w:rPr>
        <w:t xml:space="preserve"> гг.. являются:</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Рациональное использование водных ресурсов.</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Защита природной воды от попадания в нее загрязняющих веществ. </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w:t>
      </w:r>
      <w:r w:rsidRPr="006466DB">
        <w:rPr>
          <w:rFonts w:ascii="Times New Roman" w:hAnsi="Times New Roman"/>
          <w:sz w:val="24"/>
          <w:szCs w:val="24"/>
        </w:rPr>
        <w:lastRenderedPageBreak/>
        <w:t xml:space="preserve">предприятий, оказывающую услуги, разработкой, развитием и защитой источников водоснабжения, совершенствованием нормативной базы. </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Услуга «Водоснабжение» должна быть предоставлена всем жителям поселения в соответствии с нормативными требованиями к качеству и объему услуги.</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 </w:t>
      </w:r>
    </w:p>
    <w:p w:rsidR="00F5653C" w:rsidRPr="006466DB" w:rsidRDefault="00F5653C" w:rsidP="00FA59BD">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Электроснабжение «Карагалинского» водозабора осуществляется от КТП.   На </w:t>
      </w:r>
      <w:r>
        <w:rPr>
          <w:rFonts w:ascii="Times New Roman" w:hAnsi="Times New Roman"/>
          <w:sz w:val="24"/>
          <w:szCs w:val="24"/>
        </w:rPr>
        <w:t>скважинах         № 1,2,3,4</w:t>
      </w:r>
      <w:r w:rsidRPr="006466DB">
        <w:rPr>
          <w:rFonts w:ascii="Times New Roman" w:hAnsi="Times New Roman"/>
          <w:sz w:val="24"/>
          <w:szCs w:val="24"/>
        </w:rPr>
        <w:t xml:space="preserve"> электроснабжение осущест</w:t>
      </w:r>
      <w:r>
        <w:rPr>
          <w:rFonts w:ascii="Times New Roman" w:hAnsi="Times New Roman"/>
          <w:sz w:val="24"/>
          <w:szCs w:val="24"/>
        </w:rPr>
        <w:t xml:space="preserve">вляется от линии. На скважине </w:t>
      </w:r>
      <w:r w:rsidRPr="006466DB">
        <w:rPr>
          <w:rFonts w:ascii="Times New Roman" w:hAnsi="Times New Roman"/>
          <w:sz w:val="24"/>
          <w:szCs w:val="24"/>
        </w:rPr>
        <w:t xml:space="preserve"> производится учет расхода добываемой воды.</w:t>
      </w:r>
      <w:r>
        <w:rPr>
          <w:rFonts w:ascii="Times New Roman" w:hAnsi="Times New Roman"/>
          <w:sz w:val="24"/>
          <w:szCs w:val="24"/>
        </w:rPr>
        <w:t xml:space="preserve"> Износ сетей нет. </w:t>
      </w:r>
    </w:p>
    <w:p w:rsidR="00F5653C" w:rsidRPr="006466DB" w:rsidRDefault="00F5653C" w:rsidP="00E5261F">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0F16A9">
      <w:pPr>
        <w:spacing w:after="0" w:line="240" w:lineRule="auto"/>
        <w:ind w:firstLine="851"/>
        <w:jc w:val="both"/>
        <w:rPr>
          <w:rFonts w:ascii="Times New Roman" w:hAnsi="Times New Roman"/>
          <w:sz w:val="24"/>
          <w:szCs w:val="24"/>
        </w:rPr>
      </w:pPr>
      <w:r w:rsidRPr="006466DB">
        <w:rPr>
          <w:rFonts w:ascii="Times New Roman" w:hAnsi="Times New Roman"/>
          <w:sz w:val="24"/>
          <w:szCs w:val="24"/>
        </w:rPr>
        <w:t>Основными направлениями в организации систем водоснабжения существующих населенных мест являются:</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сохранение экологической чистоты поверхностных водоисточников и подземных вод;</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-экономия питьевой воды;</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-обоснование принятых схем водоснабжения  с технико-экономическим расчетом с рассмотрением нескольких вариантов;</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-применение новейших технологий для подготовки питьевой воды в соответствии с требованиями СНиП, ГОСТ и СанПиН;</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-повышение энергетической эффективности оборудования, контроль и автоматическое регулирование процесса водоподготовки.</w:t>
      </w:r>
    </w:p>
    <w:p w:rsidR="00F5653C" w:rsidRPr="006466DB" w:rsidRDefault="00F5653C" w:rsidP="000F16A9">
      <w:pPr>
        <w:spacing w:after="0" w:line="240" w:lineRule="auto"/>
        <w:ind w:firstLine="851"/>
        <w:jc w:val="both"/>
        <w:rPr>
          <w:rFonts w:ascii="Times New Roman" w:hAnsi="Times New Roman"/>
          <w:sz w:val="24"/>
          <w:szCs w:val="24"/>
        </w:rPr>
      </w:pPr>
    </w:p>
    <w:p w:rsidR="00F5653C" w:rsidRPr="006466DB" w:rsidRDefault="00F5653C" w:rsidP="000F16A9">
      <w:pPr>
        <w:spacing w:after="0" w:line="240" w:lineRule="auto"/>
        <w:ind w:firstLine="851"/>
        <w:jc w:val="both"/>
        <w:rPr>
          <w:rFonts w:ascii="Times New Roman" w:hAnsi="Times New Roman"/>
          <w:sz w:val="24"/>
          <w:szCs w:val="24"/>
        </w:rPr>
      </w:pPr>
    </w:p>
    <w:p w:rsidR="00F5653C" w:rsidRPr="006466DB" w:rsidRDefault="00F5653C" w:rsidP="000F16A9">
      <w:pPr>
        <w:spacing w:after="0" w:line="240" w:lineRule="auto"/>
        <w:jc w:val="center"/>
        <w:rPr>
          <w:rFonts w:ascii="Times New Roman" w:hAnsi="Times New Roman"/>
          <w:sz w:val="24"/>
          <w:szCs w:val="24"/>
        </w:rPr>
      </w:pPr>
      <w:r w:rsidRPr="006466DB">
        <w:rPr>
          <w:rFonts w:ascii="Times New Roman" w:hAnsi="Times New Roman"/>
          <w:b/>
          <w:sz w:val="24"/>
          <w:szCs w:val="24"/>
        </w:rPr>
        <w:t>Основные направления в решении проблем систем водоснабжения.</w:t>
      </w:r>
    </w:p>
    <w:p w:rsidR="00F5653C" w:rsidRPr="006466DB" w:rsidRDefault="00F5653C" w:rsidP="000F16A9">
      <w:pPr>
        <w:spacing w:after="0" w:line="240" w:lineRule="auto"/>
        <w:rPr>
          <w:rFonts w:ascii="Times New Roman" w:hAnsi="Times New Roman"/>
          <w:sz w:val="24"/>
          <w:szCs w:val="24"/>
        </w:rPr>
      </w:pPr>
      <w:r w:rsidRPr="006466DB">
        <w:rPr>
          <w:rFonts w:ascii="Times New Roman" w:hAnsi="Times New Roman"/>
          <w:sz w:val="24"/>
          <w:szCs w:val="24"/>
        </w:rPr>
        <w:tab/>
      </w:r>
      <w:r w:rsidRPr="006466DB">
        <w:rPr>
          <w:rFonts w:ascii="Times New Roman" w:hAnsi="Times New Roman"/>
          <w:sz w:val="24"/>
          <w:szCs w:val="24"/>
        </w:rPr>
        <w:tab/>
      </w:r>
      <w:r w:rsidRPr="006466DB">
        <w:rPr>
          <w:rFonts w:ascii="Times New Roman" w:hAnsi="Times New Roman"/>
          <w:sz w:val="24"/>
          <w:szCs w:val="24"/>
        </w:rPr>
        <w:tab/>
      </w:r>
      <w:r w:rsidRPr="006466DB">
        <w:rPr>
          <w:rFonts w:ascii="Times New Roman" w:hAnsi="Times New Roman"/>
          <w:sz w:val="24"/>
          <w:szCs w:val="24"/>
        </w:rPr>
        <w:tab/>
      </w:r>
      <w:r w:rsidRPr="006466DB">
        <w:rPr>
          <w:rFonts w:ascii="Times New Roman" w:hAnsi="Times New Roman"/>
          <w:sz w:val="24"/>
          <w:szCs w:val="24"/>
        </w:rPr>
        <w:tab/>
      </w:r>
      <w:r w:rsidRPr="006466DB">
        <w:rPr>
          <w:rFonts w:ascii="Times New Roman" w:hAnsi="Times New Roman"/>
          <w:sz w:val="24"/>
          <w:szCs w:val="24"/>
        </w:rPr>
        <w:tab/>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0"/>
        <w:gridCol w:w="4769"/>
        <w:gridCol w:w="3871"/>
      </w:tblGrid>
      <w:tr w:rsidR="00F5653C" w:rsidRPr="00CF6EEE" w:rsidTr="0037310D">
        <w:trPr>
          <w:jc w:val="center"/>
        </w:trPr>
        <w:tc>
          <w:tcPr>
            <w:tcW w:w="600"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 п/п</w:t>
            </w:r>
          </w:p>
        </w:tc>
        <w:tc>
          <w:tcPr>
            <w:tcW w:w="4769"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 xml:space="preserve">Краткое описание </w:t>
            </w:r>
          </w:p>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проблемы</w:t>
            </w:r>
          </w:p>
        </w:tc>
        <w:tc>
          <w:tcPr>
            <w:tcW w:w="3871"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Возможные способы решения</w:t>
            </w:r>
          </w:p>
        </w:tc>
      </w:tr>
      <w:tr w:rsidR="00F5653C" w:rsidRPr="00CF6EEE" w:rsidTr="0037310D">
        <w:trPr>
          <w:jc w:val="center"/>
        </w:trPr>
        <w:tc>
          <w:tcPr>
            <w:tcW w:w="9240" w:type="dxa"/>
            <w:gridSpan w:val="3"/>
            <w:vAlign w:val="center"/>
          </w:tcPr>
          <w:p w:rsidR="00F5653C" w:rsidRPr="00CF6EEE" w:rsidRDefault="00F5653C" w:rsidP="0037310D">
            <w:pPr>
              <w:spacing w:after="0" w:line="240" w:lineRule="auto"/>
              <w:rPr>
                <w:rFonts w:ascii="Times New Roman" w:hAnsi="Times New Roman"/>
                <w:sz w:val="24"/>
                <w:szCs w:val="24"/>
              </w:rPr>
            </w:pPr>
          </w:p>
        </w:tc>
      </w:tr>
      <w:tr w:rsidR="00F5653C" w:rsidRPr="00CF6EEE" w:rsidTr="0037310D">
        <w:trPr>
          <w:jc w:val="center"/>
        </w:trPr>
        <w:tc>
          <w:tcPr>
            <w:tcW w:w="600"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1</w:t>
            </w:r>
          </w:p>
        </w:tc>
        <w:tc>
          <w:tcPr>
            <w:tcW w:w="4769"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 xml:space="preserve">Дефицит мощности водозаборных сооружений </w:t>
            </w:r>
          </w:p>
        </w:tc>
        <w:tc>
          <w:tcPr>
            <w:tcW w:w="3871"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Реконструкция скважин и замена насосного оборудования</w:t>
            </w:r>
          </w:p>
        </w:tc>
      </w:tr>
      <w:tr w:rsidR="00F5653C" w:rsidRPr="00CF6EEE" w:rsidTr="0037310D">
        <w:trPr>
          <w:jc w:val="center"/>
        </w:trPr>
        <w:tc>
          <w:tcPr>
            <w:tcW w:w="600"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2</w:t>
            </w:r>
          </w:p>
        </w:tc>
        <w:tc>
          <w:tcPr>
            <w:tcW w:w="4769"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 xml:space="preserve">Отсутствие наблюдательной сети скважин </w:t>
            </w:r>
          </w:p>
        </w:tc>
        <w:tc>
          <w:tcPr>
            <w:tcW w:w="3871"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Восстановление наблюдательной сети</w:t>
            </w:r>
          </w:p>
        </w:tc>
      </w:tr>
      <w:tr w:rsidR="00F5653C" w:rsidRPr="00CF6EEE" w:rsidTr="0037310D">
        <w:trPr>
          <w:jc w:val="center"/>
        </w:trPr>
        <w:tc>
          <w:tcPr>
            <w:tcW w:w="600"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3</w:t>
            </w:r>
          </w:p>
        </w:tc>
        <w:tc>
          <w:tcPr>
            <w:tcW w:w="4769"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 xml:space="preserve"> Потери в сетях водоснабжения, высокий износ,уровень аварийности критический.</w:t>
            </w:r>
          </w:p>
        </w:tc>
        <w:tc>
          <w:tcPr>
            <w:tcW w:w="3871"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Ремонт и замена ветхих сетей</w:t>
            </w:r>
          </w:p>
        </w:tc>
      </w:tr>
      <w:tr w:rsidR="00F5653C" w:rsidRPr="00CF6EEE" w:rsidTr="0037310D">
        <w:trPr>
          <w:jc w:val="center"/>
        </w:trPr>
        <w:tc>
          <w:tcPr>
            <w:tcW w:w="600"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4</w:t>
            </w:r>
          </w:p>
        </w:tc>
        <w:tc>
          <w:tcPr>
            <w:tcW w:w="4769"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Обеспечение безубыточного функционирования</w:t>
            </w:r>
          </w:p>
        </w:tc>
        <w:tc>
          <w:tcPr>
            <w:tcW w:w="3871" w:type="dxa"/>
          </w:tcPr>
          <w:p w:rsidR="00F5653C" w:rsidRPr="00CF6EEE" w:rsidRDefault="00F5653C" w:rsidP="0037310D">
            <w:pPr>
              <w:spacing w:after="0" w:line="240" w:lineRule="auto"/>
              <w:rPr>
                <w:rFonts w:ascii="Times New Roman" w:hAnsi="Times New Roman"/>
                <w:sz w:val="24"/>
                <w:szCs w:val="24"/>
              </w:rPr>
            </w:pPr>
            <w:r w:rsidRPr="00CF6EEE">
              <w:rPr>
                <w:rFonts w:ascii="Times New Roman" w:hAnsi="Times New Roman"/>
                <w:sz w:val="24"/>
                <w:szCs w:val="24"/>
              </w:rPr>
              <w:t>Ремонт и замена сетей</w:t>
            </w:r>
          </w:p>
        </w:tc>
      </w:tr>
    </w:tbl>
    <w:p w:rsidR="00F5653C" w:rsidRPr="006466DB" w:rsidRDefault="00F5653C" w:rsidP="000F16A9">
      <w:pPr>
        <w:spacing w:after="0" w:line="240" w:lineRule="auto"/>
        <w:jc w:val="center"/>
        <w:rPr>
          <w:rFonts w:ascii="Times New Roman" w:hAnsi="Times New Roman"/>
          <w:sz w:val="24"/>
          <w:szCs w:val="24"/>
        </w:rPr>
      </w:pPr>
    </w:p>
    <w:p w:rsidR="00F5653C" w:rsidRPr="006466DB" w:rsidRDefault="00F5653C" w:rsidP="000F16A9">
      <w:pPr>
        <w:spacing w:after="0" w:line="240" w:lineRule="auto"/>
        <w:jc w:val="center"/>
        <w:rPr>
          <w:rFonts w:ascii="Times New Roman" w:hAnsi="Times New Roman"/>
          <w:sz w:val="24"/>
          <w:szCs w:val="24"/>
        </w:rPr>
      </w:pPr>
    </w:p>
    <w:p w:rsidR="00F5653C" w:rsidRDefault="00F5653C" w:rsidP="000F16A9">
      <w:pPr>
        <w:spacing w:after="0" w:line="240" w:lineRule="auto"/>
        <w:jc w:val="center"/>
        <w:rPr>
          <w:rFonts w:ascii="Times New Roman" w:hAnsi="Times New Roman"/>
          <w:b/>
          <w:sz w:val="24"/>
          <w:szCs w:val="24"/>
        </w:rPr>
      </w:pPr>
    </w:p>
    <w:p w:rsidR="00F5653C" w:rsidRDefault="00F5653C" w:rsidP="000F16A9">
      <w:pPr>
        <w:spacing w:after="0" w:line="240" w:lineRule="auto"/>
        <w:jc w:val="center"/>
        <w:rPr>
          <w:rFonts w:ascii="Times New Roman" w:hAnsi="Times New Roman"/>
          <w:b/>
          <w:sz w:val="24"/>
          <w:szCs w:val="24"/>
        </w:rPr>
      </w:pPr>
    </w:p>
    <w:p w:rsidR="00F5653C" w:rsidRPr="006466DB" w:rsidRDefault="00F5653C" w:rsidP="000F16A9">
      <w:pPr>
        <w:spacing w:after="0" w:line="240" w:lineRule="auto"/>
        <w:jc w:val="center"/>
        <w:rPr>
          <w:rFonts w:ascii="Times New Roman" w:hAnsi="Times New Roman"/>
          <w:b/>
          <w:sz w:val="24"/>
          <w:szCs w:val="24"/>
        </w:rPr>
      </w:pPr>
    </w:p>
    <w:p w:rsidR="00F5653C" w:rsidRPr="006466DB" w:rsidRDefault="00F5653C" w:rsidP="000F16A9">
      <w:pPr>
        <w:spacing w:after="0" w:line="240" w:lineRule="auto"/>
        <w:jc w:val="center"/>
        <w:rPr>
          <w:rFonts w:ascii="Times New Roman" w:hAnsi="Times New Roman"/>
          <w:b/>
          <w:sz w:val="24"/>
          <w:szCs w:val="24"/>
        </w:rPr>
      </w:pPr>
    </w:p>
    <w:p w:rsidR="00F5653C" w:rsidRPr="006466DB" w:rsidRDefault="00F5653C" w:rsidP="000F16A9">
      <w:pPr>
        <w:spacing w:after="0" w:line="240" w:lineRule="auto"/>
        <w:jc w:val="center"/>
        <w:rPr>
          <w:rFonts w:ascii="Times New Roman" w:hAnsi="Times New Roman"/>
          <w:b/>
          <w:sz w:val="24"/>
          <w:szCs w:val="24"/>
        </w:rPr>
      </w:pPr>
      <w:r w:rsidRPr="006466DB">
        <w:rPr>
          <w:rFonts w:ascii="Times New Roman" w:hAnsi="Times New Roman"/>
          <w:b/>
          <w:sz w:val="24"/>
          <w:szCs w:val="24"/>
        </w:rPr>
        <w:t>Ожидаемые результаты</w:t>
      </w:r>
    </w:p>
    <w:p w:rsidR="00F5653C" w:rsidRPr="006466DB" w:rsidRDefault="00F5653C" w:rsidP="000F16A9">
      <w:pPr>
        <w:spacing w:after="0" w:line="240" w:lineRule="auto"/>
        <w:rPr>
          <w:rFonts w:ascii="Times New Roman" w:hAnsi="Times New Roman"/>
          <w:sz w:val="24"/>
          <w:szCs w:val="24"/>
        </w:rPr>
      </w:pPr>
    </w:p>
    <w:p w:rsidR="00F5653C" w:rsidRPr="006466DB" w:rsidRDefault="00F5653C" w:rsidP="001A3E65">
      <w:pPr>
        <w:spacing w:after="0" w:line="240" w:lineRule="auto"/>
        <w:jc w:val="both"/>
        <w:rPr>
          <w:rFonts w:ascii="Times New Roman" w:hAnsi="Times New Roman"/>
          <w:sz w:val="24"/>
          <w:szCs w:val="24"/>
        </w:rPr>
      </w:pPr>
      <w:r w:rsidRPr="006466DB">
        <w:rPr>
          <w:rFonts w:ascii="Times New Roman" w:hAnsi="Times New Roman"/>
          <w:sz w:val="24"/>
          <w:szCs w:val="24"/>
        </w:rPr>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F5653C" w:rsidRPr="006466DB" w:rsidRDefault="00F5653C" w:rsidP="001A3E65">
      <w:pPr>
        <w:spacing w:after="0" w:line="240" w:lineRule="auto"/>
        <w:jc w:val="both"/>
        <w:rPr>
          <w:rFonts w:ascii="Times New Roman" w:hAnsi="Times New Roman"/>
          <w:sz w:val="24"/>
          <w:szCs w:val="24"/>
        </w:rPr>
      </w:pPr>
      <w:r w:rsidRPr="006466DB">
        <w:rPr>
          <w:rFonts w:ascii="Times New Roman" w:hAnsi="Times New Roman"/>
          <w:sz w:val="24"/>
          <w:szCs w:val="24"/>
        </w:rPr>
        <w:t xml:space="preserve">      Основными источниками финансирования является бюджет сельского поселения. Также предусматривается участие Республиканского бюджета  и средств инвесторов на реализацию мероприятий.</w:t>
      </w:r>
    </w:p>
    <w:p w:rsidR="00F5653C" w:rsidRPr="006466DB" w:rsidRDefault="00F5653C" w:rsidP="001A3E65">
      <w:pPr>
        <w:spacing w:after="0" w:line="240" w:lineRule="auto"/>
        <w:jc w:val="both"/>
        <w:rPr>
          <w:rFonts w:ascii="Times New Roman" w:hAnsi="Times New Roman"/>
          <w:sz w:val="24"/>
          <w:szCs w:val="24"/>
        </w:rPr>
      </w:pPr>
      <w:r w:rsidRPr="006466DB">
        <w:rPr>
          <w:rFonts w:ascii="Times New Roman" w:hAnsi="Times New Roman"/>
          <w:sz w:val="24"/>
          <w:szCs w:val="24"/>
        </w:rPr>
        <w:lastRenderedPageBreak/>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F5653C" w:rsidRPr="006466DB" w:rsidRDefault="00F5653C" w:rsidP="001A3E65">
      <w:pPr>
        <w:spacing w:after="0" w:line="240" w:lineRule="auto"/>
        <w:jc w:val="both"/>
        <w:rPr>
          <w:rFonts w:ascii="Times New Roman" w:hAnsi="Times New Roman"/>
          <w:sz w:val="24"/>
          <w:szCs w:val="24"/>
        </w:rPr>
      </w:pPr>
      <w:r w:rsidRPr="006466DB">
        <w:rPr>
          <w:rFonts w:ascii="Times New Roman" w:hAnsi="Times New Roman"/>
          <w:sz w:val="24"/>
          <w:szCs w:val="24"/>
        </w:rPr>
        <w:t>1.Социальные результаты – обеспечение надежности системы водоснабжения улучшение качества питьевой воды, повышение комфортности проживания</w:t>
      </w:r>
    </w:p>
    <w:p w:rsidR="00F5653C" w:rsidRPr="006466DB" w:rsidRDefault="00F5653C" w:rsidP="001A3E65">
      <w:pPr>
        <w:spacing w:after="0" w:line="240" w:lineRule="auto"/>
        <w:jc w:val="both"/>
        <w:rPr>
          <w:rFonts w:ascii="Times New Roman" w:hAnsi="Times New Roman"/>
          <w:sz w:val="24"/>
          <w:szCs w:val="24"/>
        </w:rPr>
      </w:pPr>
      <w:r w:rsidRPr="006466DB">
        <w:rPr>
          <w:rFonts w:ascii="Times New Roman" w:hAnsi="Times New Roman"/>
          <w:sz w:val="24"/>
          <w:szCs w:val="24"/>
        </w:rPr>
        <w:t>2.Технологические результаты – снижение потерь воды, снижение количества технологических отказов.</w:t>
      </w:r>
    </w:p>
    <w:p w:rsidR="00F5653C" w:rsidRDefault="00F5653C" w:rsidP="001A3E65">
      <w:pPr>
        <w:jc w:val="both"/>
        <w:rPr>
          <w:rFonts w:ascii="Times New Roman" w:hAnsi="Times New Roman"/>
          <w:sz w:val="24"/>
          <w:szCs w:val="24"/>
        </w:rPr>
      </w:pPr>
    </w:p>
    <w:p w:rsidR="00F5653C" w:rsidRPr="006466DB" w:rsidRDefault="00F5653C" w:rsidP="001A3E65">
      <w:pPr>
        <w:jc w:val="both"/>
        <w:rPr>
          <w:rFonts w:ascii="Times New Roman" w:hAnsi="Times New Roman"/>
          <w:sz w:val="24"/>
          <w:szCs w:val="24"/>
        </w:rPr>
      </w:pPr>
    </w:p>
    <w:p w:rsidR="00F5653C" w:rsidRDefault="00F5653C" w:rsidP="00B15929">
      <w:pPr>
        <w:jc w:val="center"/>
        <w:rPr>
          <w:rFonts w:ascii="Times New Roman" w:hAnsi="Times New Roman"/>
          <w:b/>
          <w:sz w:val="24"/>
          <w:szCs w:val="24"/>
        </w:rPr>
      </w:pPr>
      <w:r w:rsidRPr="006466DB">
        <w:rPr>
          <w:rFonts w:ascii="Times New Roman" w:hAnsi="Times New Roman"/>
          <w:b/>
          <w:sz w:val="24"/>
          <w:szCs w:val="24"/>
        </w:rPr>
        <w:t>Канализация</w:t>
      </w:r>
    </w:p>
    <w:p w:rsidR="00F5653C" w:rsidRDefault="00F5653C" w:rsidP="001A3E65">
      <w:pPr>
        <w:jc w:val="both"/>
        <w:rPr>
          <w:rFonts w:ascii="Times New Roman" w:hAnsi="Times New Roman"/>
          <w:sz w:val="24"/>
          <w:szCs w:val="24"/>
        </w:rPr>
      </w:pPr>
      <w:r w:rsidRPr="006466DB">
        <w:rPr>
          <w:rFonts w:ascii="Times New Roman" w:hAnsi="Times New Roman"/>
          <w:sz w:val="24"/>
          <w:szCs w:val="24"/>
        </w:rPr>
        <w:t xml:space="preserve"> Сети организованного водоотведения и очистные сооружения бытовой и ливневой канализации в населенных пункт</w:t>
      </w:r>
      <w:r>
        <w:rPr>
          <w:rFonts w:ascii="Times New Roman" w:hAnsi="Times New Roman"/>
          <w:sz w:val="24"/>
          <w:szCs w:val="24"/>
        </w:rPr>
        <w:t>ах сельского поселения Акмурунский</w:t>
      </w:r>
      <w:r w:rsidRPr="006466DB">
        <w:rPr>
          <w:rFonts w:ascii="Times New Roman" w:hAnsi="Times New Roman"/>
          <w:sz w:val="24"/>
          <w:szCs w:val="24"/>
        </w:rPr>
        <w:t xml:space="preserve"> сельсовет отсутствуют. </w:t>
      </w: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sz w:val="28"/>
          <w:szCs w:val="28"/>
        </w:rPr>
      </w:pPr>
      <w:r w:rsidRPr="00B15929">
        <w:rPr>
          <w:rFonts w:ascii="Times New Roman" w:hAnsi="Times New Roman" w:cs="Arial"/>
          <w:sz w:val="28"/>
          <w:szCs w:val="28"/>
        </w:rPr>
        <w:t xml:space="preserve">Объем бытовых сточных вод от жилой застройки, общественных зданий и производственных объектов </w:t>
      </w:r>
      <w:r w:rsidRPr="00B15929">
        <w:rPr>
          <w:rFonts w:ascii="Times New Roman" w:hAnsi="Times New Roman"/>
          <w:sz w:val="28"/>
          <w:szCs w:val="28"/>
        </w:rPr>
        <w:t xml:space="preserve">в соответствии со СниП 2.04.03-85 и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Pr="00B15929">
        <w:rPr>
          <w:rFonts w:ascii="Times New Roman" w:hAnsi="Times New Roman" w:cs="Arial"/>
          <w:sz w:val="28"/>
          <w:szCs w:val="28"/>
        </w:rPr>
        <w:t xml:space="preserve">принят равным объему водопотребления. </w:t>
      </w: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sz w:val="28"/>
          <w:szCs w:val="28"/>
        </w:rPr>
      </w:pPr>
      <w:r w:rsidRPr="00B15929">
        <w:rPr>
          <w:rFonts w:ascii="Times New Roman" w:hAnsi="Times New Roman" w:cs="Arial"/>
          <w:sz w:val="28"/>
          <w:szCs w:val="28"/>
        </w:rPr>
        <w:t>На расчетный срок общее водоотведение населенных пунктов сельского поселенияАкмурунский сельсовет составит, с учетом 5% безвозвратных потерь,</w:t>
      </w: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sz w:val="28"/>
          <w:szCs w:val="28"/>
        </w:rPr>
      </w:pPr>
      <w:r w:rsidRPr="00B15929">
        <w:rPr>
          <w:rFonts w:ascii="Times New Roman" w:hAnsi="Times New Roman" w:cs="Arial"/>
          <w:sz w:val="28"/>
          <w:szCs w:val="28"/>
        </w:rPr>
        <w:t xml:space="preserve"> 0,160 м</w:t>
      </w:r>
      <w:r w:rsidRPr="00B15929">
        <w:rPr>
          <w:rFonts w:ascii="Times New Roman" w:hAnsi="Times New Roman" w:cs="Arial"/>
          <w:sz w:val="28"/>
          <w:szCs w:val="28"/>
          <w:vertAlign w:val="superscript"/>
        </w:rPr>
        <w:t>3</w:t>
      </w:r>
      <w:r w:rsidRPr="00B15929">
        <w:rPr>
          <w:rFonts w:ascii="Times New Roman" w:hAnsi="Times New Roman" w:cs="Arial"/>
          <w:sz w:val="28"/>
          <w:szCs w:val="28"/>
        </w:rPr>
        <w:t>/сут. на 1 чел. х  5402 чел. х 0,95 = 821,1 м</w:t>
      </w:r>
      <w:r w:rsidRPr="00B15929">
        <w:rPr>
          <w:rFonts w:ascii="Times New Roman" w:hAnsi="Times New Roman" w:cs="Arial"/>
          <w:sz w:val="28"/>
          <w:szCs w:val="28"/>
          <w:vertAlign w:val="superscript"/>
        </w:rPr>
        <w:t>3</w:t>
      </w:r>
      <w:r w:rsidRPr="00B15929">
        <w:rPr>
          <w:rFonts w:ascii="Times New Roman" w:hAnsi="Times New Roman" w:cs="Arial"/>
          <w:sz w:val="28"/>
          <w:szCs w:val="28"/>
        </w:rPr>
        <w:t>/сут., в т.ч.:</w:t>
      </w: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sz w:val="28"/>
          <w:szCs w:val="28"/>
        </w:rPr>
      </w:pPr>
      <w:r w:rsidRPr="00B15929">
        <w:rPr>
          <w:rFonts w:ascii="Times New Roman" w:hAnsi="Times New Roman" w:cs="Arial"/>
          <w:sz w:val="28"/>
          <w:szCs w:val="28"/>
        </w:rPr>
        <w:t>- в с.Акмурун 0,160 м</w:t>
      </w:r>
      <w:r w:rsidRPr="00B15929">
        <w:rPr>
          <w:rFonts w:ascii="Times New Roman" w:hAnsi="Times New Roman" w:cs="Arial"/>
          <w:sz w:val="28"/>
          <w:szCs w:val="28"/>
          <w:vertAlign w:val="superscript"/>
        </w:rPr>
        <w:t>3</w:t>
      </w:r>
      <w:r w:rsidRPr="00B15929">
        <w:rPr>
          <w:rFonts w:ascii="Times New Roman" w:hAnsi="Times New Roman" w:cs="Arial"/>
          <w:sz w:val="28"/>
          <w:szCs w:val="28"/>
        </w:rPr>
        <w:t>/сут. на 1 чел. х 2356 чел. х 0,95 = 358,11 м</w:t>
      </w:r>
      <w:r w:rsidRPr="00B15929">
        <w:rPr>
          <w:rFonts w:ascii="Times New Roman" w:hAnsi="Times New Roman" w:cs="Arial"/>
          <w:sz w:val="28"/>
          <w:szCs w:val="28"/>
          <w:vertAlign w:val="superscript"/>
        </w:rPr>
        <w:t>3</w:t>
      </w:r>
      <w:r w:rsidRPr="00B15929">
        <w:rPr>
          <w:rFonts w:ascii="Times New Roman" w:hAnsi="Times New Roman" w:cs="Arial"/>
          <w:sz w:val="28"/>
          <w:szCs w:val="28"/>
        </w:rPr>
        <w:t>/сут.;</w:t>
      </w: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sz w:val="28"/>
          <w:szCs w:val="28"/>
        </w:rPr>
      </w:pPr>
      <w:r w:rsidRPr="00B15929">
        <w:rPr>
          <w:rFonts w:ascii="Times New Roman" w:hAnsi="Times New Roman" w:cs="Arial"/>
          <w:sz w:val="28"/>
          <w:szCs w:val="28"/>
        </w:rPr>
        <w:t>- в д.Актау  0,160 м</w:t>
      </w:r>
      <w:r w:rsidRPr="00B15929">
        <w:rPr>
          <w:rFonts w:ascii="Times New Roman" w:hAnsi="Times New Roman" w:cs="Arial"/>
          <w:sz w:val="28"/>
          <w:szCs w:val="28"/>
          <w:vertAlign w:val="superscript"/>
        </w:rPr>
        <w:t>3</w:t>
      </w:r>
      <w:r w:rsidRPr="00B15929">
        <w:rPr>
          <w:rFonts w:ascii="Times New Roman" w:hAnsi="Times New Roman" w:cs="Arial"/>
          <w:sz w:val="28"/>
          <w:szCs w:val="28"/>
        </w:rPr>
        <w:t>/сут. на 1 чел. х 827 чел. х 0,95 = 125,7 м</w:t>
      </w:r>
      <w:r w:rsidRPr="00B15929">
        <w:rPr>
          <w:rFonts w:ascii="Times New Roman" w:hAnsi="Times New Roman" w:cs="Arial"/>
          <w:sz w:val="28"/>
          <w:szCs w:val="28"/>
          <w:vertAlign w:val="superscript"/>
        </w:rPr>
        <w:t>3</w:t>
      </w:r>
      <w:r w:rsidRPr="00B15929">
        <w:rPr>
          <w:rFonts w:ascii="Times New Roman" w:hAnsi="Times New Roman" w:cs="Arial"/>
          <w:sz w:val="28"/>
          <w:szCs w:val="28"/>
        </w:rPr>
        <w:t>/сут.;</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 в д.Верхнемамбетово 0,160 м</w:t>
      </w:r>
      <w:r w:rsidRPr="00B15929">
        <w:rPr>
          <w:rFonts w:ascii="Times New Roman" w:hAnsi="Times New Roman"/>
          <w:sz w:val="28"/>
          <w:szCs w:val="28"/>
          <w:vertAlign w:val="superscript"/>
        </w:rPr>
        <w:t>3</w:t>
      </w:r>
      <w:r w:rsidRPr="00B15929">
        <w:rPr>
          <w:rFonts w:ascii="Times New Roman" w:hAnsi="Times New Roman"/>
          <w:sz w:val="28"/>
          <w:szCs w:val="28"/>
        </w:rPr>
        <w:t>/сут. на 1 чел. х 273 чел. х 0,95 = 41,50м</w:t>
      </w:r>
      <w:r w:rsidRPr="00B15929">
        <w:rPr>
          <w:rFonts w:ascii="Times New Roman" w:hAnsi="Times New Roman"/>
          <w:sz w:val="28"/>
          <w:szCs w:val="28"/>
          <w:vertAlign w:val="superscript"/>
        </w:rPr>
        <w:t>3</w:t>
      </w:r>
      <w:r w:rsidRPr="00B15929">
        <w:rPr>
          <w:rFonts w:ascii="Times New Roman" w:hAnsi="Times New Roman"/>
          <w:sz w:val="28"/>
          <w:szCs w:val="28"/>
        </w:rPr>
        <w:t>/сут.;</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 в д.Каратал   0,160 м</w:t>
      </w:r>
      <w:r w:rsidRPr="00B15929">
        <w:rPr>
          <w:rFonts w:ascii="Times New Roman" w:hAnsi="Times New Roman"/>
          <w:sz w:val="28"/>
          <w:szCs w:val="28"/>
          <w:vertAlign w:val="superscript"/>
        </w:rPr>
        <w:t>3</w:t>
      </w:r>
      <w:r w:rsidRPr="00B15929">
        <w:rPr>
          <w:rFonts w:ascii="Times New Roman" w:hAnsi="Times New Roman"/>
          <w:sz w:val="28"/>
          <w:szCs w:val="28"/>
        </w:rPr>
        <w:t>/сут. на 1 чел. х 787 чел. х 0,95 = 119,62 м</w:t>
      </w:r>
      <w:r w:rsidRPr="00B15929">
        <w:rPr>
          <w:rFonts w:ascii="Times New Roman" w:hAnsi="Times New Roman"/>
          <w:sz w:val="28"/>
          <w:szCs w:val="28"/>
          <w:vertAlign w:val="superscript"/>
        </w:rPr>
        <w:t>3</w:t>
      </w:r>
      <w:r w:rsidRPr="00B15929">
        <w:rPr>
          <w:rFonts w:ascii="Times New Roman" w:hAnsi="Times New Roman"/>
          <w:sz w:val="28"/>
          <w:szCs w:val="28"/>
        </w:rPr>
        <w:t>/сут.;</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 в д.Сайгафар   0,160 м</w:t>
      </w:r>
      <w:r w:rsidRPr="00B15929">
        <w:rPr>
          <w:rFonts w:ascii="Times New Roman" w:hAnsi="Times New Roman"/>
          <w:sz w:val="28"/>
          <w:szCs w:val="28"/>
          <w:vertAlign w:val="superscript"/>
        </w:rPr>
        <w:t>3</w:t>
      </w:r>
      <w:r w:rsidRPr="00B15929">
        <w:rPr>
          <w:rFonts w:ascii="Times New Roman" w:hAnsi="Times New Roman"/>
          <w:sz w:val="28"/>
          <w:szCs w:val="28"/>
        </w:rPr>
        <w:t>/сут. на 1 чел. х 1159 чел. х 0,95 = 176,17 м</w:t>
      </w:r>
      <w:r w:rsidRPr="00B15929">
        <w:rPr>
          <w:rFonts w:ascii="Times New Roman" w:hAnsi="Times New Roman"/>
          <w:sz w:val="28"/>
          <w:szCs w:val="28"/>
          <w:vertAlign w:val="superscript"/>
        </w:rPr>
        <w:t>3</w:t>
      </w:r>
      <w:r w:rsidRPr="00B15929">
        <w:rPr>
          <w:rFonts w:ascii="Times New Roman" w:hAnsi="Times New Roman"/>
          <w:sz w:val="28"/>
          <w:szCs w:val="28"/>
        </w:rPr>
        <w:t>/сут.;</w:t>
      </w: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color w:val="FF0000"/>
          <w:sz w:val="28"/>
          <w:szCs w:val="28"/>
        </w:rPr>
      </w:pP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sz w:val="28"/>
          <w:szCs w:val="28"/>
        </w:rPr>
      </w:pPr>
      <w:r w:rsidRPr="00B15929">
        <w:rPr>
          <w:rFonts w:ascii="Times New Roman" w:hAnsi="Times New Roman" w:cs="Arial"/>
          <w:sz w:val="28"/>
          <w:szCs w:val="28"/>
        </w:rPr>
        <w:t xml:space="preserve">В населенном пункте численностью менее 500 чел. (д.Верхнемамбетово - на расчетный срок до 2034г.) проектом предусмотрены местные </w:t>
      </w:r>
      <w:r w:rsidRPr="00B15929">
        <w:rPr>
          <w:rFonts w:ascii="Times New Roman" w:hAnsi="Times New Roman" w:cs="Arial"/>
          <w:sz w:val="28"/>
          <w:szCs w:val="28"/>
          <w:highlight w:val="yellow"/>
        </w:rPr>
        <w:t>системы сбора бытовых сточных вод - выгреба</w:t>
      </w:r>
      <w:r w:rsidRPr="00B15929">
        <w:rPr>
          <w:rFonts w:ascii="Times New Roman" w:hAnsi="Times New Roman" w:cs="Arial"/>
          <w:sz w:val="28"/>
          <w:szCs w:val="28"/>
        </w:rPr>
        <w:t xml:space="preserve"> -  с регулярным вывозом содержимого ассенизационными машинами на биологические очистные сооружения сельского поселения. </w:t>
      </w: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right="-57" w:firstLine="284"/>
        <w:jc w:val="both"/>
        <w:rPr>
          <w:rFonts w:ascii="Times New Roman" w:hAnsi="Times New Roman" w:cs="Arial"/>
          <w:sz w:val="28"/>
          <w:szCs w:val="28"/>
        </w:rPr>
      </w:pPr>
    </w:p>
    <w:p w:rsidR="00F5653C" w:rsidRPr="00B15929" w:rsidRDefault="00F5653C" w:rsidP="00B15929">
      <w:pPr>
        <w:widowControl w:val="0"/>
        <w:tabs>
          <w:tab w:val="left" w:pos="0"/>
          <w:tab w:val="center" w:pos="4677"/>
          <w:tab w:val="right" w:pos="9355"/>
          <w:tab w:val="left" w:pos="10348"/>
        </w:tabs>
        <w:autoSpaceDE w:val="0"/>
        <w:autoSpaceDN w:val="0"/>
        <w:adjustRightInd w:val="0"/>
        <w:snapToGrid w:val="0"/>
        <w:spacing w:after="0" w:line="240" w:lineRule="auto"/>
        <w:ind w:left="-57" w:right="-57" w:firstLine="284"/>
        <w:jc w:val="both"/>
        <w:rPr>
          <w:rFonts w:ascii="Times New Roman" w:hAnsi="Times New Roman"/>
          <w:sz w:val="28"/>
          <w:szCs w:val="28"/>
        </w:rPr>
      </w:pPr>
      <w:r w:rsidRPr="00B15929">
        <w:rPr>
          <w:rFonts w:ascii="Times New Roman" w:hAnsi="Times New Roman"/>
          <w:sz w:val="28"/>
          <w:szCs w:val="28"/>
        </w:rPr>
        <w:t xml:space="preserve">  Для сбора и отведения на очистные сооружения бытовых сточных вод от жилой застройки, общественных зданий и производственных объектов села Акмурун, деревень Актау, Каратал, Сайгафар</w:t>
      </w:r>
      <w:r w:rsidRPr="00B15929">
        <w:rPr>
          <w:rFonts w:ascii="Times New Roman" w:hAnsi="Times New Roman"/>
          <w:sz w:val="28"/>
          <w:szCs w:val="28"/>
          <w:highlight w:val="yellow"/>
        </w:rPr>
        <w:t>предусматривается централизованная система самотечной канализации.</w:t>
      </w:r>
      <w:bookmarkStart w:id="2" w:name="_GoBack"/>
      <w:bookmarkEnd w:id="2"/>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Хозяйственно-бытовые стоки, собираемые самотечными коллекторами,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 которые  размещены:</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 в северо - западном направлении за границами с.Акмурун;</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 xml:space="preserve">- в северо-западном направлении за границами д.Актау; </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 xml:space="preserve">- в северо-западном направлении за границами д.Каратал; </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 в юго - западном направлении за границамид.Сайгафар;</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color w:val="FF0000"/>
          <w:sz w:val="28"/>
          <w:szCs w:val="28"/>
        </w:rPr>
      </w:pP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Очищенные и обеззараженные стоки по напорно-самотечному коллектору выпускаются в реки. Место выпуска очищенных сточных вод в водоем определяется ниже по течению речек Малая Акмурун, Мал.Макантин, притока р.Аселеот границы всех мест водопользования населения и уточняется на следующих стадиях проектирования. Показатели качества очищенной воды должны полностью удовлетворять требованиям природоохранных норм сброса в водоем рыбохозяйственного назначения.</w:t>
      </w: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p>
    <w:p w:rsidR="00F5653C" w:rsidRPr="00B15929" w:rsidRDefault="00F5653C" w:rsidP="00B15929">
      <w:pPr>
        <w:tabs>
          <w:tab w:val="left" w:pos="0"/>
          <w:tab w:val="center" w:pos="4677"/>
          <w:tab w:val="right" w:pos="9355"/>
          <w:tab w:val="left" w:pos="10348"/>
        </w:tabs>
        <w:autoSpaceDE w:val="0"/>
        <w:autoSpaceDN w:val="0"/>
        <w:adjustRightInd w:val="0"/>
        <w:spacing w:after="0" w:line="240" w:lineRule="auto"/>
        <w:ind w:right="-57" w:firstLine="284"/>
        <w:jc w:val="both"/>
        <w:rPr>
          <w:rFonts w:ascii="Times New Roman" w:hAnsi="Times New Roman"/>
          <w:sz w:val="28"/>
          <w:szCs w:val="28"/>
        </w:rPr>
      </w:pPr>
      <w:r w:rsidRPr="00B15929">
        <w:rPr>
          <w:rFonts w:ascii="Times New Roman" w:hAnsi="Times New Roman"/>
          <w:sz w:val="28"/>
          <w:szCs w:val="28"/>
        </w:rPr>
        <w:t>Расчетные среднесуточные расходы производственных сточных вод от промышленных и сельскохозяйственных предприятий определяются на основе технологических данных в следующей стадии проектирования.</w:t>
      </w:r>
    </w:p>
    <w:p w:rsidR="00F5653C" w:rsidRPr="006466DB" w:rsidRDefault="00F5653C" w:rsidP="000F16A9">
      <w:pPr>
        <w:rPr>
          <w:rFonts w:ascii="Times New Roman" w:hAnsi="Times New Roman"/>
          <w:sz w:val="24"/>
          <w:szCs w:val="24"/>
        </w:rPr>
      </w:pPr>
    </w:p>
    <w:p w:rsidR="00F5653C" w:rsidRPr="006466DB" w:rsidRDefault="00F5653C" w:rsidP="000F16A9">
      <w:pPr>
        <w:rPr>
          <w:rFonts w:ascii="Times New Roman" w:hAnsi="Times New Roman"/>
          <w:b/>
          <w:sz w:val="24"/>
          <w:szCs w:val="24"/>
        </w:rPr>
      </w:pPr>
      <w:r w:rsidRPr="006466DB">
        <w:rPr>
          <w:rFonts w:ascii="Times New Roman" w:hAnsi="Times New Roman"/>
          <w:b/>
          <w:sz w:val="24"/>
          <w:szCs w:val="24"/>
        </w:rPr>
        <w:t xml:space="preserve">   1.2  Теплоснабжение.</w:t>
      </w:r>
    </w:p>
    <w:p w:rsidR="00F5653C" w:rsidRPr="006466DB" w:rsidRDefault="00F5653C" w:rsidP="001A3E65">
      <w:pPr>
        <w:jc w:val="both"/>
        <w:rPr>
          <w:rFonts w:ascii="Times New Roman" w:hAnsi="Times New Roman"/>
          <w:sz w:val="24"/>
          <w:szCs w:val="24"/>
        </w:rPr>
      </w:pPr>
      <w:r w:rsidRPr="006466DB">
        <w:rPr>
          <w:rFonts w:ascii="Times New Roman" w:hAnsi="Times New Roman"/>
          <w:sz w:val="24"/>
          <w:szCs w:val="24"/>
        </w:rPr>
        <w:t>Основными потребителями тепла на территор</w:t>
      </w:r>
      <w:r>
        <w:rPr>
          <w:rFonts w:ascii="Times New Roman" w:hAnsi="Times New Roman"/>
          <w:sz w:val="24"/>
          <w:szCs w:val="24"/>
        </w:rPr>
        <w:t>ии сельского поселения Акмурунский</w:t>
      </w:r>
      <w:r w:rsidRPr="006466DB">
        <w:rPr>
          <w:rFonts w:ascii="Times New Roman" w:hAnsi="Times New Roman"/>
          <w:sz w:val="24"/>
          <w:szCs w:val="24"/>
        </w:rPr>
        <w:t xml:space="preserve"> сельсовет является жилая застройка, общественные здания, объекты здравоохранения, культуры и промышленные предприятия. Теплоснабжение большинства индивидуальных жилых домов </w:t>
      </w:r>
      <w:r>
        <w:rPr>
          <w:rFonts w:ascii="Times New Roman" w:hAnsi="Times New Roman"/>
          <w:sz w:val="24"/>
          <w:szCs w:val="24"/>
        </w:rPr>
        <w:t>в населенном пункте Акмурун</w:t>
      </w:r>
      <w:r w:rsidRPr="006466DB">
        <w:rPr>
          <w:rFonts w:ascii="Times New Roman" w:hAnsi="Times New Roman"/>
          <w:sz w:val="24"/>
          <w:szCs w:val="24"/>
        </w:rPr>
        <w:t xml:space="preserve"> осуществляется от индивидуальных котлов отопления (АОГВ), частично от электрокотлов отопления и печей на твердом топливе</w:t>
      </w:r>
      <w:r>
        <w:rPr>
          <w:rFonts w:ascii="Times New Roman" w:hAnsi="Times New Roman"/>
          <w:sz w:val="24"/>
          <w:szCs w:val="24"/>
        </w:rPr>
        <w:t>.  В настоящее время в д.Актау, и д.Сайгафар, отапливается газовым частично, и печной на твердом топливе,</w:t>
      </w:r>
      <w:r w:rsidRPr="006466DB">
        <w:rPr>
          <w:rFonts w:ascii="Times New Roman" w:hAnsi="Times New Roman"/>
          <w:sz w:val="24"/>
          <w:szCs w:val="24"/>
        </w:rPr>
        <w:t xml:space="preserve"> централизованное теплоснабжение отсутствует</w:t>
      </w:r>
      <w:r>
        <w:rPr>
          <w:rFonts w:ascii="Times New Roman" w:hAnsi="Times New Roman"/>
          <w:sz w:val="24"/>
          <w:szCs w:val="24"/>
        </w:rPr>
        <w:t>. д.Верхнемамбетово, д.Каратал, отопление печной на твердом топливе,</w:t>
      </w:r>
      <w:r w:rsidRPr="006466DB">
        <w:rPr>
          <w:rFonts w:ascii="Times New Roman" w:hAnsi="Times New Roman"/>
          <w:sz w:val="24"/>
          <w:szCs w:val="24"/>
        </w:rPr>
        <w:t xml:space="preserve"> централизованное теплоснабжение отсутствует</w:t>
      </w:r>
      <w:r>
        <w:rPr>
          <w:rFonts w:ascii="Times New Roman" w:hAnsi="Times New Roman"/>
          <w:sz w:val="24"/>
          <w:szCs w:val="24"/>
        </w:rPr>
        <w:t xml:space="preserve">. </w:t>
      </w:r>
      <w:r w:rsidRPr="006466DB">
        <w:rPr>
          <w:rFonts w:ascii="Times New Roman" w:hAnsi="Times New Roman"/>
          <w:sz w:val="24"/>
          <w:szCs w:val="24"/>
        </w:rPr>
        <w:t>Теплоснабжение осуществляется от электрокотлов отопления и печей на твердом топливе</w:t>
      </w:r>
      <w:r>
        <w:rPr>
          <w:rFonts w:ascii="Times New Roman" w:hAnsi="Times New Roman"/>
          <w:sz w:val="24"/>
          <w:szCs w:val="24"/>
        </w:rPr>
        <w:t xml:space="preserve">  .В с. Акмурун</w:t>
      </w:r>
      <w:r w:rsidRPr="006466DB">
        <w:rPr>
          <w:rFonts w:ascii="Times New Roman" w:hAnsi="Times New Roman"/>
          <w:sz w:val="24"/>
          <w:szCs w:val="24"/>
        </w:rPr>
        <w:t xml:space="preserve"> теплоснабжение социального объекта – школы – осуществляется </w:t>
      </w:r>
      <w:r>
        <w:rPr>
          <w:rFonts w:ascii="Times New Roman" w:hAnsi="Times New Roman"/>
          <w:sz w:val="24"/>
          <w:szCs w:val="24"/>
        </w:rPr>
        <w:t xml:space="preserve">отопления </w:t>
      </w:r>
      <w:r w:rsidRPr="006466DB">
        <w:rPr>
          <w:rFonts w:ascii="Times New Roman" w:hAnsi="Times New Roman"/>
          <w:sz w:val="24"/>
          <w:szCs w:val="24"/>
        </w:rPr>
        <w:t>централизов</w:t>
      </w:r>
      <w:r>
        <w:rPr>
          <w:rFonts w:ascii="Times New Roman" w:hAnsi="Times New Roman"/>
          <w:sz w:val="24"/>
          <w:szCs w:val="24"/>
        </w:rPr>
        <w:t>анное теплоснабжение . Котельная нахадится по  (ул.Ленина д.41/1</w:t>
      </w:r>
      <w:r w:rsidRPr="006466DB">
        <w:rPr>
          <w:rFonts w:ascii="Times New Roman" w:hAnsi="Times New Roman"/>
          <w:sz w:val="24"/>
          <w:szCs w:val="24"/>
        </w:rPr>
        <w:t>.)предназначена для обеспечени</w:t>
      </w:r>
      <w:r>
        <w:rPr>
          <w:rFonts w:ascii="Times New Roman" w:hAnsi="Times New Roman"/>
          <w:sz w:val="24"/>
          <w:szCs w:val="24"/>
        </w:rPr>
        <w:t>я теплом детского сада «Айгуль», СДК</w:t>
      </w:r>
      <w:r w:rsidRPr="006466DB">
        <w:rPr>
          <w:rFonts w:ascii="Times New Roman" w:hAnsi="Times New Roman"/>
          <w:sz w:val="24"/>
          <w:szCs w:val="24"/>
        </w:rPr>
        <w:t>, админи</w:t>
      </w:r>
      <w:r>
        <w:rPr>
          <w:rFonts w:ascii="Times New Roman" w:hAnsi="Times New Roman"/>
          <w:sz w:val="24"/>
          <w:szCs w:val="24"/>
        </w:rPr>
        <w:t>стративного здания, СВА с.Акмурун. и пять дома  МКД. Также  три из них в</w:t>
      </w:r>
      <w:r w:rsidRPr="006466DB">
        <w:rPr>
          <w:rFonts w:ascii="Times New Roman" w:hAnsi="Times New Roman"/>
          <w:sz w:val="24"/>
          <w:szCs w:val="24"/>
        </w:rPr>
        <w:t>мног</w:t>
      </w:r>
      <w:r>
        <w:rPr>
          <w:rFonts w:ascii="Times New Roman" w:hAnsi="Times New Roman"/>
          <w:sz w:val="24"/>
          <w:szCs w:val="24"/>
        </w:rPr>
        <w:t>оквартирные дома в с.Акмурун</w:t>
      </w:r>
      <w:r w:rsidRPr="006466DB">
        <w:rPr>
          <w:rFonts w:ascii="Times New Roman" w:hAnsi="Times New Roman"/>
          <w:sz w:val="24"/>
          <w:szCs w:val="24"/>
        </w:rPr>
        <w:t>й были проведены поквартирное индивидуальное  отопление. В связи с развитием газификации теплоснабжение проектируемый жилой застройки будет осуществляться от индивидуальных источников тепла.</w:t>
      </w:r>
    </w:p>
    <w:p w:rsidR="00F5653C" w:rsidRPr="006466DB" w:rsidRDefault="00F5653C" w:rsidP="000F16A9">
      <w:pPr>
        <w:rPr>
          <w:rFonts w:ascii="Times New Roman" w:hAnsi="Times New Roman"/>
          <w:sz w:val="24"/>
          <w:szCs w:val="24"/>
        </w:rPr>
      </w:pPr>
      <w:r w:rsidRPr="006466DB">
        <w:rPr>
          <w:rFonts w:ascii="Times New Roman" w:hAnsi="Times New Roman"/>
          <w:sz w:val="24"/>
          <w:szCs w:val="24"/>
        </w:rPr>
        <w:tab/>
      </w:r>
      <w:r w:rsidRPr="006466DB">
        <w:rPr>
          <w:rFonts w:ascii="Times New Roman" w:hAnsi="Times New Roman"/>
          <w:sz w:val="24"/>
          <w:szCs w:val="24"/>
        </w:rPr>
        <w:tab/>
      </w:r>
    </w:p>
    <w:p w:rsidR="00F5653C" w:rsidRDefault="00F5653C" w:rsidP="009072F4">
      <w:pPr>
        <w:numPr>
          <w:ilvl w:val="1"/>
          <w:numId w:val="6"/>
        </w:numPr>
        <w:rPr>
          <w:rFonts w:ascii="Times New Roman" w:hAnsi="Times New Roman"/>
          <w:b/>
          <w:sz w:val="24"/>
          <w:szCs w:val="24"/>
        </w:rPr>
      </w:pPr>
      <w:r w:rsidRPr="006466DB">
        <w:rPr>
          <w:rFonts w:ascii="Times New Roman" w:hAnsi="Times New Roman"/>
          <w:b/>
          <w:sz w:val="24"/>
          <w:szCs w:val="24"/>
        </w:rPr>
        <w:t>Газоснабжение.</w:t>
      </w:r>
    </w:p>
    <w:p w:rsidR="00F5653C" w:rsidRPr="00FC0562" w:rsidRDefault="00F5653C" w:rsidP="009072F4">
      <w:pPr>
        <w:tabs>
          <w:tab w:val="left" w:pos="6804"/>
        </w:tabs>
        <w:ind w:right="-57" w:firstLine="284"/>
        <w:jc w:val="both"/>
      </w:pPr>
      <w:r w:rsidRPr="00FC0562">
        <w:t xml:space="preserve">Централизованное газоснабжение населенных пунктов сельского поселения Акмурунский сельсовет осуществляется от АГРС г.Баймак.  </w:t>
      </w:r>
    </w:p>
    <w:p w:rsidR="00F5653C" w:rsidRPr="00B45B26" w:rsidRDefault="00F5653C" w:rsidP="009072F4">
      <w:pPr>
        <w:ind w:left="113" w:right="-57" w:firstLine="284"/>
        <w:jc w:val="both"/>
        <w:rPr>
          <w:color w:val="FF0000"/>
        </w:rPr>
      </w:pPr>
      <w:r w:rsidRPr="00FC0562">
        <w:t xml:space="preserve">Газ высокого давления поступает в </w:t>
      </w:r>
      <w:r>
        <w:t>с.</w:t>
      </w:r>
      <w:r w:rsidRPr="00FC0562">
        <w:t xml:space="preserve">Акмурун, </w:t>
      </w:r>
      <w:r>
        <w:t>д.</w:t>
      </w:r>
      <w:r w:rsidRPr="00FC0562">
        <w:t xml:space="preserve">Актау, </w:t>
      </w:r>
      <w:r>
        <w:t>д.</w:t>
      </w:r>
      <w:r w:rsidRPr="00FC0562">
        <w:t xml:space="preserve">Верхнемамбетово, </w:t>
      </w:r>
      <w:r>
        <w:t>д.</w:t>
      </w:r>
      <w:r w:rsidRPr="00FC0562">
        <w:t xml:space="preserve">Каратал, </w:t>
      </w:r>
      <w:r>
        <w:t>д.</w:t>
      </w:r>
      <w:r w:rsidRPr="00FC0562">
        <w:t>Сайгафар</w:t>
      </w:r>
      <w:r w:rsidRPr="002E48F6">
        <w:t>.</w:t>
      </w:r>
    </w:p>
    <w:p w:rsidR="00F5653C" w:rsidRDefault="00F5653C" w:rsidP="009072F4">
      <w:pPr>
        <w:ind w:left="113" w:right="-57" w:firstLine="284"/>
        <w:jc w:val="both"/>
      </w:pPr>
    </w:p>
    <w:p w:rsidR="00F5653C" w:rsidRPr="00990094" w:rsidRDefault="00F5653C" w:rsidP="009072F4">
      <w:pPr>
        <w:ind w:left="113" w:right="-57" w:firstLine="284"/>
        <w:jc w:val="both"/>
      </w:pPr>
      <w:r w:rsidRPr="00990094">
        <w:t>Основными потребителями газа явля</w:t>
      </w:r>
      <w:r>
        <w:t>ю</w:t>
      </w:r>
      <w:r w:rsidRPr="00990094">
        <w:t>тся:</w:t>
      </w:r>
    </w:p>
    <w:p w:rsidR="00F5653C" w:rsidRPr="00990094" w:rsidRDefault="00F5653C" w:rsidP="009072F4">
      <w:pPr>
        <w:ind w:left="113" w:right="-57" w:firstLine="284"/>
        <w:jc w:val="both"/>
      </w:pPr>
      <w:r w:rsidRPr="00990094">
        <w:t>- котельные общественных и административно-бытовых зданий, подключение которых предусмотрено к газопроводу среднего давления Р&lt; 0,3МПа после понижения в ГРП и ПГБ;</w:t>
      </w:r>
    </w:p>
    <w:p w:rsidR="00F5653C" w:rsidRPr="00990094" w:rsidRDefault="00F5653C" w:rsidP="009072F4">
      <w:pPr>
        <w:ind w:right="-57" w:firstLine="284"/>
        <w:jc w:val="both"/>
      </w:pPr>
      <w:r w:rsidRPr="00990094">
        <w:lastRenderedPageBreak/>
        <w:t>- жилые дома, отопление которых предусмотрено от газовых котлов типа АОГВ,  установленных в каждом доме. Газоснабжение жилых домов будет осуществляется сетевым газом низкого давления Р&lt; 0,003 МПа после понижения в ГРП и ШРП.</w:t>
      </w:r>
    </w:p>
    <w:p w:rsidR="00F5653C" w:rsidRPr="002E48F6" w:rsidRDefault="00F5653C" w:rsidP="009072F4">
      <w:pPr>
        <w:tabs>
          <w:tab w:val="left" w:pos="0"/>
        </w:tabs>
        <w:ind w:left="-57" w:right="-57" w:firstLine="284"/>
        <w:jc w:val="both"/>
      </w:pPr>
      <w:r w:rsidRPr="00F618E6">
        <w:t xml:space="preserve">Газоснабжение жилых домов и котельных производится газом низкого давления после понижения </w:t>
      </w:r>
      <w:r w:rsidRPr="002E48F6">
        <w:t>давления в Г</w:t>
      </w:r>
      <w:r>
        <w:t>РП</w:t>
      </w:r>
      <w:r w:rsidRPr="002E48F6">
        <w:t xml:space="preserve"> (</w:t>
      </w:r>
      <w:r>
        <w:t>5</w:t>
      </w:r>
      <w:r w:rsidRPr="002E48F6">
        <w:t xml:space="preserve"> объект</w:t>
      </w:r>
      <w:r>
        <w:t>ов</w:t>
      </w:r>
      <w:r w:rsidRPr="002E48F6">
        <w:t>):</w:t>
      </w:r>
    </w:p>
    <w:p w:rsidR="00F5653C" w:rsidRPr="002E48F6" w:rsidRDefault="00F5653C" w:rsidP="009072F4">
      <w:pPr>
        <w:tabs>
          <w:tab w:val="left" w:pos="0"/>
          <w:tab w:val="left" w:pos="851"/>
          <w:tab w:val="left" w:pos="6804"/>
        </w:tabs>
        <w:ind w:left="-57" w:right="-57" w:firstLine="284"/>
        <w:jc w:val="both"/>
      </w:pPr>
      <w:r w:rsidRPr="002E48F6">
        <w:t>- в с.</w:t>
      </w:r>
      <w:r>
        <w:t>Акмурун</w:t>
      </w:r>
      <w:r w:rsidRPr="002E48F6">
        <w:t xml:space="preserve"> – ПГБ № (1 объект);</w:t>
      </w:r>
    </w:p>
    <w:p w:rsidR="00F5653C" w:rsidRPr="002E48F6" w:rsidRDefault="00F5653C" w:rsidP="009072F4">
      <w:pPr>
        <w:tabs>
          <w:tab w:val="left" w:pos="0"/>
          <w:tab w:val="left" w:pos="200"/>
          <w:tab w:val="left" w:pos="851"/>
          <w:tab w:val="left" w:pos="6804"/>
        </w:tabs>
        <w:ind w:left="-57" w:right="-57" w:firstLine="284"/>
        <w:jc w:val="both"/>
      </w:pPr>
      <w:r w:rsidRPr="002E48F6">
        <w:t xml:space="preserve">- в </w:t>
      </w:r>
      <w:r>
        <w:t>д</w:t>
      </w:r>
      <w:r w:rsidRPr="002E48F6">
        <w:t>.</w:t>
      </w:r>
      <w:r>
        <w:t>Актау</w:t>
      </w:r>
      <w:r w:rsidRPr="002E48F6">
        <w:t xml:space="preserve"> – </w:t>
      </w:r>
      <w:r>
        <w:t>Г</w:t>
      </w:r>
      <w:r w:rsidRPr="002E48F6">
        <w:t>РП № (1 объект);</w:t>
      </w:r>
    </w:p>
    <w:p w:rsidR="00F5653C" w:rsidRPr="002E48F6" w:rsidRDefault="00F5653C" w:rsidP="009072F4">
      <w:pPr>
        <w:tabs>
          <w:tab w:val="left" w:pos="0"/>
        </w:tabs>
        <w:ind w:left="-57" w:right="-57" w:firstLine="284"/>
        <w:jc w:val="both"/>
      </w:pPr>
      <w:r w:rsidRPr="002E48F6">
        <w:t>- в д.</w:t>
      </w:r>
      <w:r>
        <w:t>Верхнемамбетово</w:t>
      </w:r>
      <w:r w:rsidRPr="002E48F6">
        <w:t xml:space="preserve"> – </w:t>
      </w:r>
      <w:r>
        <w:t>Г</w:t>
      </w:r>
      <w:r w:rsidRPr="002E48F6">
        <w:t>РП № (1 объект).</w:t>
      </w:r>
    </w:p>
    <w:p w:rsidR="00F5653C" w:rsidRPr="002E48F6" w:rsidRDefault="00F5653C" w:rsidP="009072F4">
      <w:pPr>
        <w:tabs>
          <w:tab w:val="left" w:pos="0"/>
          <w:tab w:val="left" w:pos="200"/>
          <w:tab w:val="left" w:pos="851"/>
          <w:tab w:val="left" w:pos="6804"/>
        </w:tabs>
        <w:ind w:left="-57" w:right="-57" w:firstLine="284"/>
        <w:jc w:val="both"/>
      </w:pPr>
      <w:r w:rsidRPr="002E48F6">
        <w:t xml:space="preserve">- в </w:t>
      </w:r>
      <w:r>
        <w:t>д</w:t>
      </w:r>
      <w:r w:rsidRPr="002E48F6">
        <w:t>.</w:t>
      </w:r>
      <w:r>
        <w:t>Каратал</w:t>
      </w:r>
      <w:r w:rsidRPr="002E48F6">
        <w:t xml:space="preserve"> – </w:t>
      </w:r>
      <w:r>
        <w:t>Г</w:t>
      </w:r>
      <w:r w:rsidRPr="002E48F6">
        <w:t>РП</w:t>
      </w:r>
      <w:r>
        <w:t xml:space="preserve"> № </w:t>
      </w:r>
      <w:r w:rsidRPr="002E48F6">
        <w:t xml:space="preserve"> (1 объект);</w:t>
      </w:r>
    </w:p>
    <w:p w:rsidR="00F5653C" w:rsidRPr="002E48F6" w:rsidRDefault="00F5653C" w:rsidP="009072F4">
      <w:pPr>
        <w:tabs>
          <w:tab w:val="left" w:pos="0"/>
        </w:tabs>
        <w:ind w:left="-57" w:right="-57" w:firstLine="284"/>
        <w:jc w:val="both"/>
      </w:pPr>
      <w:r w:rsidRPr="002E48F6">
        <w:t>- в д.</w:t>
      </w:r>
      <w:r>
        <w:t>Сайгафар</w:t>
      </w:r>
      <w:r w:rsidRPr="002E48F6">
        <w:t xml:space="preserve"> – </w:t>
      </w:r>
      <w:r>
        <w:t>Г</w:t>
      </w:r>
      <w:r w:rsidRPr="002E48F6">
        <w:t>РП № (1 объект).</w:t>
      </w:r>
    </w:p>
    <w:p w:rsidR="00F5653C" w:rsidRDefault="00F5653C" w:rsidP="009072F4">
      <w:pPr>
        <w:tabs>
          <w:tab w:val="left" w:pos="300"/>
        </w:tabs>
        <w:ind w:right="-57" w:firstLine="284"/>
        <w:jc w:val="both"/>
      </w:pPr>
    </w:p>
    <w:p w:rsidR="00F5653C" w:rsidRPr="00990094" w:rsidRDefault="00F5653C" w:rsidP="009072F4">
      <w:pPr>
        <w:ind w:right="-57" w:firstLine="284"/>
        <w:jc w:val="both"/>
      </w:pPr>
      <w:r w:rsidRPr="00990094">
        <w:t>Основными потребителями тепла на территории сельского поселения Акмурунский сельсовет являются жилая застройка, общественные здания, объекты здравоохранения, культуры и промышленные предприятия.</w:t>
      </w:r>
    </w:p>
    <w:p w:rsidR="00F5653C" w:rsidRDefault="00F5653C" w:rsidP="009072F4">
      <w:pPr>
        <w:tabs>
          <w:tab w:val="left" w:pos="300"/>
        </w:tabs>
        <w:ind w:right="-57" w:firstLine="284"/>
        <w:jc w:val="both"/>
      </w:pPr>
      <w:r w:rsidRPr="00990094">
        <w:t xml:space="preserve">Теплоснабжение домов жителей населенных пунктов осуществляется за счет индивидуальных </w:t>
      </w:r>
      <w:r w:rsidRPr="00FC0562">
        <w:t xml:space="preserve">источников (АОГВ, частично печное отопление). </w:t>
      </w:r>
    </w:p>
    <w:p w:rsidR="00F5653C" w:rsidRPr="004B4E5D" w:rsidRDefault="00F5653C" w:rsidP="009072F4">
      <w:pPr>
        <w:tabs>
          <w:tab w:val="left" w:pos="300"/>
        </w:tabs>
        <w:ind w:right="-57" w:firstLine="284"/>
        <w:jc w:val="both"/>
      </w:pPr>
      <w:r w:rsidRPr="00FC0562">
        <w:t>Теплоснабжение</w:t>
      </w:r>
      <w:r w:rsidRPr="00990094">
        <w:t xml:space="preserve"> ряда социальных объектов осуществляется </w:t>
      </w:r>
      <w:r w:rsidRPr="00FC0562">
        <w:t>от собственных автономных котельных на твердом топливе (школ</w:t>
      </w:r>
      <w:r>
        <w:t>ы</w:t>
      </w:r>
      <w:r w:rsidRPr="00FC0562">
        <w:t xml:space="preserve"> в с.Акмурун</w:t>
      </w:r>
      <w:r>
        <w:t>, д.Сайгафар</w:t>
      </w:r>
      <w:r w:rsidRPr="004B4E5D">
        <w:t>) идровяными печами  (школа в д.Актау).</w:t>
      </w:r>
    </w:p>
    <w:p w:rsidR="00F5653C" w:rsidRDefault="00F5653C" w:rsidP="009072F4">
      <w:pPr>
        <w:ind w:right="-57" w:firstLine="284"/>
        <w:jc w:val="center"/>
      </w:pPr>
    </w:p>
    <w:p w:rsidR="00F5653C" w:rsidRPr="00990094" w:rsidRDefault="00F5653C" w:rsidP="009072F4">
      <w:pPr>
        <w:jc w:val="center"/>
      </w:pPr>
      <w:r w:rsidRPr="00990094">
        <w:t>Котельные на твердом топливе</w:t>
      </w:r>
    </w:p>
    <w:tbl>
      <w:tblPr>
        <w:tblW w:w="943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1581"/>
        <w:gridCol w:w="1701"/>
        <w:gridCol w:w="2160"/>
        <w:gridCol w:w="1809"/>
      </w:tblGrid>
      <w:tr w:rsidR="00F5653C" w:rsidRPr="00990094" w:rsidTr="00F4355A">
        <w:trPr>
          <w:trHeight w:val="585"/>
          <w:jc w:val="center"/>
        </w:trPr>
        <w:tc>
          <w:tcPr>
            <w:tcW w:w="2183" w:type="dxa"/>
          </w:tcPr>
          <w:p w:rsidR="00F5653C" w:rsidRPr="00990094" w:rsidRDefault="00F5653C" w:rsidP="00F4355A">
            <w:pPr>
              <w:jc w:val="center"/>
              <w:rPr>
                <w:sz w:val="24"/>
                <w:szCs w:val="24"/>
              </w:rPr>
            </w:pPr>
            <w:r w:rsidRPr="00990094">
              <w:rPr>
                <w:sz w:val="24"/>
                <w:szCs w:val="24"/>
              </w:rPr>
              <w:t xml:space="preserve">Название </w:t>
            </w:r>
            <w:r>
              <w:rPr>
                <w:sz w:val="24"/>
                <w:szCs w:val="24"/>
              </w:rPr>
              <w:t>объекта</w:t>
            </w:r>
            <w:r w:rsidRPr="00990094">
              <w:rPr>
                <w:sz w:val="24"/>
                <w:szCs w:val="24"/>
              </w:rPr>
              <w:t>,</w:t>
            </w:r>
          </w:p>
          <w:p w:rsidR="00F5653C" w:rsidRPr="00990094" w:rsidRDefault="00F5653C" w:rsidP="00F4355A">
            <w:pPr>
              <w:jc w:val="center"/>
              <w:rPr>
                <w:sz w:val="24"/>
                <w:szCs w:val="24"/>
              </w:rPr>
            </w:pPr>
            <w:r w:rsidRPr="00990094">
              <w:rPr>
                <w:sz w:val="24"/>
                <w:szCs w:val="24"/>
              </w:rPr>
              <w:t>адрес</w:t>
            </w:r>
          </w:p>
        </w:tc>
        <w:tc>
          <w:tcPr>
            <w:tcW w:w="1581" w:type="dxa"/>
          </w:tcPr>
          <w:p w:rsidR="00F5653C" w:rsidRPr="00990094" w:rsidRDefault="00F5653C" w:rsidP="00F4355A">
            <w:pPr>
              <w:jc w:val="center"/>
              <w:rPr>
                <w:sz w:val="24"/>
                <w:szCs w:val="24"/>
              </w:rPr>
            </w:pPr>
            <w:r w:rsidRPr="00990094">
              <w:rPr>
                <w:sz w:val="24"/>
                <w:szCs w:val="24"/>
              </w:rPr>
              <w:t>Марка котла</w:t>
            </w:r>
          </w:p>
        </w:tc>
        <w:tc>
          <w:tcPr>
            <w:tcW w:w="1701" w:type="dxa"/>
          </w:tcPr>
          <w:p w:rsidR="00F5653C" w:rsidRPr="00990094" w:rsidRDefault="00F5653C" w:rsidP="00F4355A">
            <w:pPr>
              <w:jc w:val="center"/>
              <w:rPr>
                <w:sz w:val="24"/>
                <w:szCs w:val="24"/>
              </w:rPr>
            </w:pPr>
            <w:r w:rsidRPr="00990094">
              <w:rPr>
                <w:sz w:val="24"/>
                <w:szCs w:val="24"/>
              </w:rPr>
              <w:t>Количество</w:t>
            </w:r>
          </w:p>
        </w:tc>
        <w:tc>
          <w:tcPr>
            <w:tcW w:w="2160" w:type="dxa"/>
          </w:tcPr>
          <w:p w:rsidR="00F5653C" w:rsidRPr="00990094" w:rsidRDefault="00F5653C" w:rsidP="00F4355A">
            <w:pPr>
              <w:jc w:val="center"/>
              <w:rPr>
                <w:sz w:val="24"/>
                <w:szCs w:val="24"/>
              </w:rPr>
            </w:pPr>
            <w:r w:rsidRPr="00990094">
              <w:rPr>
                <w:sz w:val="24"/>
                <w:szCs w:val="24"/>
              </w:rPr>
              <w:t>Мощность одного котла</w:t>
            </w:r>
          </w:p>
        </w:tc>
        <w:tc>
          <w:tcPr>
            <w:tcW w:w="1809" w:type="dxa"/>
          </w:tcPr>
          <w:p w:rsidR="00F5653C" w:rsidRPr="00990094" w:rsidRDefault="00F5653C" w:rsidP="00F4355A">
            <w:pPr>
              <w:jc w:val="center"/>
              <w:rPr>
                <w:sz w:val="24"/>
                <w:szCs w:val="24"/>
              </w:rPr>
            </w:pPr>
            <w:r w:rsidRPr="00990094">
              <w:rPr>
                <w:sz w:val="24"/>
                <w:szCs w:val="24"/>
              </w:rPr>
              <w:t>Примечания</w:t>
            </w:r>
          </w:p>
        </w:tc>
      </w:tr>
      <w:tr w:rsidR="00F5653C" w:rsidRPr="00B45B26" w:rsidTr="00F4355A">
        <w:trPr>
          <w:trHeight w:val="497"/>
          <w:jc w:val="center"/>
        </w:trPr>
        <w:tc>
          <w:tcPr>
            <w:tcW w:w="2183" w:type="dxa"/>
          </w:tcPr>
          <w:p w:rsidR="00F5653C" w:rsidRPr="004B4E5D" w:rsidRDefault="00F5653C" w:rsidP="00F4355A">
            <w:pPr>
              <w:rPr>
                <w:sz w:val="24"/>
                <w:szCs w:val="24"/>
              </w:rPr>
            </w:pPr>
            <w:r w:rsidRPr="004B4E5D">
              <w:rPr>
                <w:sz w:val="24"/>
                <w:szCs w:val="24"/>
              </w:rPr>
              <w:t xml:space="preserve">МОБУ СОШ с.Акмурун, ул.Ленина, 41/1 </w:t>
            </w:r>
          </w:p>
        </w:tc>
        <w:tc>
          <w:tcPr>
            <w:tcW w:w="1581" w:type="dxa"/>
          </w:tcPr>
          <w:p w:rsidR="00F5653C" w:rsidRDefault="00F5653C" w:rsidP="00F4355A">
            <w:pPr>
              <w:jc w:val="center"/>
              <w:rPr>
                <w:sz w:val="24"/>
                <w:szCs w:val="24"/>
              </w:rPr>
            </w:pPr>
          </w:p>
          <w:p w:rsidR="00F5653C" w:rsidRPr="004B4E5D" w:rsidRDefault="00F5653C" w:rsidP="00F4355A">
            <w:pPr>
              <w:jc w:val="center"/>
              <w:rPr>
                <w:sz w:val="24"/>
                <w:szCs w:val="24"/>
              </w:rPr>
            </w:pPr>
            <w:r w:rsidRPr="004B4E5D">
              <w:rPr>
                <w:sz w:val="24"/>
                <w:szCs w:val="24"/>
              </w:rPr>
              <w:t>нет инф.</w:t>
            </w:r>
          </w:p>
        </w:tc>
        <w:tc>
          <w:tcPr>
            <w:tcW w:w="1701" w:type="dxa"/>
          </w:tcPr>
          <w:p w:rsidR="00F5653C" w:rsidRDefault="00F5653C" w:rsidP="00F4355A">
            <w:pPr>
              <w:jc w:val="center"/>
              <w:rPr>
                <w:sz w:val="24"/>
                <w:szCs w:val="24"/>
              </w:rPr>
            </w:pPr>
          </w:p>
          <w:p w:rsidR="00F5653C" w:rsidRPr="004B4E5D" w:rsidRDefault="00F5653C" w:rsidP="00F4355A">
            <w:pPr>
              <w:jc w:val="center"/>
              <w:rPr>
                <w:sz w:val="24"/>
                <w:szCs w:val="24"/>
              </w:rPr>
            </w:pPr>
            <w:r>
              <w:rPr>
                <w:sz w:val="24"/>
                <w:szCs w:val="24"/>
              </w:rPr>
              <w:t>1</w:t>
            </w:r>
          </w:p>
        </w:tc>
        <w:tc>
          <w:tcPr>
            <w:tcW w:w="2160" w:type="dxa"/>
          </w:tcPr>
          <w:p w:rsidR="00F5653C" w:rsidRDefault="00F5653C" w:rsidP="00F4355A">
            <w:pPr>
              <w:jc w:val="center"/>
              <w:rPr>
                <w:sz w:val="24"/>
                <w:szCs w:val="24"/>
              </w:rPr>
            </w:pPr>
          </w:p>
          <w:p w:rsidR="00F5653C" w:rsidRPr="004B4E5D" w:rsidRDefault="00F5653C" w:rsidP="00F4355A">
            <w:pPr>
              <w:jc w:val="center"/>
              <w:rPr>
                <w:sz w:val="24"/>
                <w:szCs w:val="24"/>
              </w:rPr>
            </w:pPr>
            <w:r w:rsidRPr="004B4E5D">
              <w:rPr>
                <w:sz w:val="24"/>
                <w:szCs w:val="24"/>
              </w:rPr>
              <w:t>нет инф.</w:t>
            </w:r>
          </w:p>
        </w:tc>
        <w:tc>
          <w:tcPr>
            <w:tcW w:w="1809" w:type="dxa"/>
          </w:tcPr>
          <w:p w:rsidR="00F5653C" w:rsidRPr="004B4E5D" w:rsidRDefault="00F5653C" w:rsidP="00F4355A">
            <w:pPr>
              <w:jc w:val="center"/>
              <w:rPr>
                <w:sz w:val="24"/>
                <w:szCs w:val="24"/>
              </w:rPr>
            </w:pPr>
            <w:r w:rsidRPr="004B4E5D">
              <w:rPr>
                <w:sz w:val="24"/>
                <w:szCs w:val="24"/>
              </w:rPr>
              <w:t>Отдельно стоящее здание на терр.школы</w:t>
            </w:r>
          </w:p>
        </w:tc>
      </w:tr>
      <w:tr w:rsidR="00F5653C" w:rsidRPr="00B45B26" w:rsidTr="00F4355A">
        <w:trPr>
          <w:trHeight w:val="497"/>
          <w:jc w:val="center"/>
        </w:trPr>
        <w:tc>
          <w:tcPr>
            <w:tcW w:w="2183" w:type="dxa"/>
          </w:tcPr>
          <w:p w:rsidR="00F5653C" w:rsidRPr="00B45B26" w:rsidRDefault="00F5653C" w:rsidP="00F4355A">
            <w:pPr>
              <w:rPr>
                <w:color w:val="FF0000"/>
                <w:sz w:val="24"/>
                <w:szCs w:val="24"/>
              </w:rPr>
            </w:pPr>
            <w:r w:rsidRPr="004B4E5D">
              <w:rPr>
                <w:sz w:val="24"/>
                <w:szCs w:val="24"/>
              </w:rPr>
              <w:t xml:space="preserve">МОБУ ООШ д.Сайгафар,ул.Школьная, </w:t>
            </w:r>
            <w:r>
              <w:rPr>
                <w:sz w:val="24"/>
                <w:szCs w:val="24"/>
              </w:rPr>
              <w:t>6</w:t>
            </w:r>
          </w:p>
        </w:tc>
        <w:tc>
          <w:tcPr>
            <w:tcW w:w="1581" w:type="dxa"/>
          </w:tcPr>
          <w:p w:rsidR="00F5653C" w:rsidRDefault="00F5653C" w:rsidP="00F4355A">
            <w:pPr>
              <w:jc w:val="center"/>
            </w:pPr>
            <w:r w:rsidRPr="00763FAB">
              <w:rPr>
                <w:sz w:val="24"/>
                <w:szCs w:val="24"/>
              </w:rPr>
              <w:t>нет инф.</w:t>
            </w:r>
          </w:p>
        </w:tc>
        <w:tc>
          <w:tcPr>
            <w:tcW w:w="1701" w:type="dxa"/>
          </w:tcPr>
          <w:p w:rsidR="00F5653C" w:rsidRDefault="00F5653C" w:rsidP="00F4355A">
            <w:pPr>
              <w:jc w:val="center"/>
            </w:pPr>
            <w:r>
              <w:rPr>
                <w:sz w:val="24"/>
                <w:szCs w:val="24"/>
              </w:rPr>
              <w:t>1</w:t>
            </w:r>
          </w:p>
        </w:tc>
        <w:tc>
          <w:tcPr>
            <w:tcW w:w="2160" w:type="dxa"/>
          </w:tcPr>
          <w:p w:rsidR="00F5653C" w:rsidRDefault="00F5653C" w:rsidP="00F4355A">
            <w:pPr>
              <w:jc w:val="center"/>
            </w:pPr>
            <w:r w:rsidRPr="00763FAB">
              <w:rPr>
                <w:sz w:val="24"/>
                <w:szCs w:val="24"/>
              </w:rPr>
              <w:t>нет инф.</w:t>
            </w:r>
          </w:p>
        </w:tc>
        <w:tc>
          <w:tcPr>
            <w:tcW w:w="1809" w:type="dxa"/>
          </w:tcPr>
          <w:p w:rsidR="00F5653C" w:rsidRPr="004B4E5D" w:rsidRDefault="00F5653C" w:rsidP="00F4355A">
            <w:pPr>
              <w:jc w:val="center"/>
              <w:rPr>
                <w:sz w:val="24"/>
                <w:szCs w:val="24"/>
              </w:rPr>
            </w:pPr>
            <w:r w:rsidRPr="004B4E5D">
              <w:rPr>
                <w:sz w:val="24"/>
                <w:szCs w:val="24"/>
              </w:rPr>
              <w:t>Отдельно стоящее здание</w:t>
            </w:r>
          </w:p>
        </w:tc>
      </w:tr>
    </w:tbl>
    <w:p w:rsidR="00F5653C" w:rsidRPr="00B45B26" w:rsidRDefault="00F5653C" w:rsidP="009072F4">
      <w:pPr>
        <w:jc w:val="center"/>
        <w:rPr>
          <w:color w:val="FF0000"/>
        </w:rPr>
      </w:pPr>
    </w:p>
    <w:p w:rsidR="00F5653C" w:rsidRPr="00990094" w:rsidRDefault="00F5653C" w:rsidP="009072F4">
      <w:pPr>
        <w:tabs>
          <w:tab w:val="left" w:pos="300"/>
          <w:tab w:val="left" w:pos="700"/>
        </w:tabs>
        <w:ind w:right="66" w:firstLine="360"/>
        <w:jc w:val="both"/>
      </w:pPr>
      <w:r w:rsidRPr="00990094">
        <w:t>Проектом предлагается газифицировать все населенные пункты сельского поселения Акмурунский сельсовет.</w:t>
      </w:r>
    </w:p>
    <w:p w:rsidR="00F5653C" w:rsidRPr="00990094" w:rsidRDefault="00F5653C" w:rsidP="009072F4">
      <w:pPr>
        <w:tabs>
          <w:tab w:val="left" w:pos="300"/>
          <w:tab w:val="left" w:pos="700"/>
        </w:tabs>
        <w:ind w:right="66" w:firstLine="360"/>
        <w:jc w:val="both"/>
      </w:pPr>
      <w:r w:rsidRPr="00990094">
        <w:t>В объемы проекта по настоящему разделу входит:</w:t>
      </w:r>
    </w:p>
    <w:p w:rsidR="00F5653C" w:rsidRPr="00990094" w:rsidRDefault="00F5653C" w:rsidP="009072F4">
      <w:pPr>
        <w:tabs>
          <w:tab w:val="left" w:pos="0"/>
          <w:tab w:val="left" w:pos="10348"/>
        </w:tabs>
        <w:ind w:right="-34" w:firstLine="360"/>
        <w:jc w:val="both"/>
      </w:pPr>
      <w:r w:rsidRPr="00990094">
        <w:t>1) выбор количества и места расположения ШРП (шкафных распределительных пунктов);</w:t>
      </w:r>
    </w:p>
    <w:p w:rsidR="00F5653C" w:rsidRPr="00990094" w:rsidRDefault="00F5653C" w:rsidP="009072F4">
      <w:pPr>
        <w:tabs>
          <w:tab w:val="left" w:pos="300"/>
          <w:tab w:val="left" w:pos="700"/>
        </w:tabs>
        <w:ind w:right="66" w:firstLine="360"/>
        <w:jc w:val="both"/>
      </w:pPr>
      <w:r w:rsidRPr="00990094">
        <w:lastRenderedPageBreak/>
        <w:t>2) нанесение трасс подземных газопроводов низкого давления на проектируемых участках населенных пунктов сельского поселенияАкмурунский сельсовет.</w:t>
      </w:r>
    </w:p>
    <w:p w:rsidR="00F5653C" w:rsidRPr="00990094" w:rsidRDefault="00F5653C" w:rsidP="009072F4">
      <w:pPr>
        <w:tabs>
          <w:tab w:val="left" w:pos="0"/>
          <w:tab w:val="left" w:pos="10348"/>
        </w:tabs>
        <w:ind w:right="66" w:firstLine="360"/>
        <w:jc w:val="both"/>
      </w:pPr>
      <w:r w:rsidRPr="00990094">
        <w:t>Расчеты расхода газа перспективного потребления и расчетная схема газоснабжения будут выполнены в следующей стадии проектирования.</w:t>
      </w:r>
    </w:p>
    <w:p w:rsidR="00F5653C" w:rsidRPr="006466DB" w:rsidRDefault="00F5653C" w:rsidP="009072F4">
      <w:pPr>
        <w:ind w:left="180"/>
        <w:rPr>
          <w:rFonts w:ascii="Times New Roman" w:hAnsi="Times New Roman"/>
          <w:b/>
          <w:sz w:val="24"/>
          <w:szCs w:val="24"/>
        </w:rPr>
      </w:pPr>
    </w:p>
    <w:p w:rsidR="00F5653C" w:rsidRPr="006466DB" w:rsidRDefault="00F5653C" w:rsidP="00D772C4">
      <w:pPr>
        <w:jc w:val="both"/>
        <w:rPr>
          <w:rFonts w:ascii="Times New Roman" w:hAnsi="Times New Roman"/>
          <w:sz w:val="24"/>
          <w:szCs w:val="24"/>
        </w:rPr>
      </w:pPr>
    </w:p>
    <w:p w:rsidR="00F5653C" w:rsidRPr="006466DB" w:rsidRDefault="00F5653C" w:rsidP="000F16A9">
      <w:pPr>
        <w:spacing w:after="0" w:line="240" w:lineRule="auto"/>
        <w:rPr>
          <w:rFonts w:ascii="Times New Roman" w:hAnsi="Times New Roman"/>
          <w:b/>
          <w:sz w:val="24"/>
          <w:szCs w:val="24"/>
        </w:rPr>
      </w:pPr>
    </w:p>
    <w:p w:rsidR="00F5653C" w:rsidRPr="006466DB" w:rsidRDefault="00F5653C" w:rsidP="000F16A9">
      <w:pPr>
        <w:spacing w:after="0" w:line="240" w:lineRule="auto"/>
        <w:jc w:val="center"/>
        <w:rPr>
          <w:rFonts w:ascii="Times New Roman" w:hAnsi="Times New Roman"/>
          <w:b/>
          <w:sz w:val="24"/>
          <w:szCs w:val="24"/>
        </w:rPr>
      </w:pPr>
    </w:p>
    <w:p w:rsidR="00F5653C" w:rsidRPr="006466DB" w:rsidRDefault="00F5653C" w:rsidP="000F16A9">
      <w:pPr>
        <w:tabs>
          <w:tab w:val="left" w:pos="930"/>
        </w:tabs>
        <w:spacing w:after="0" w:line="240" w:lineRule="auto"/>
        <w:rPr>
          <w:rFonts w:ascii="Times New Roman" w:hAnsi="Times New Roman"/>
          <w:b/>
          <w:sz w:val="24"/>
          <w:szCs w:val="24"/>
        </w:rPr>
      </w:pPr>
      <w:r w:rsidRPr="006466DB">
        <w:rPr>
          <w:rFonts w:ascii="Times New Roman" w:hAnsi="Times New Roman"/>
          <w:b/>
          <w:sz w:val="24"/>
          <w:szCs w:val="24"/>
        </w:rPr>
        <w:tab/>
        <w:t xml:space="preserve">                             1.4   Электроснабжение</w:t>
      </w:r>
    </w:p>
    <w:p w:rsidR="00F5653C" w:rsidRPr="006466DB" w:rsidRDefault="00F5653C" w:rsidP="0022489D">
      <w:pPr>
        <w:spacing w:after="0" w:line="240" w:lineRule="auto"/>
        <w:jc w:val="both"/>
        <w:rPr>
          <w:rFonts w:ascii="Times New Roman" w:hAnsi="Times New Roman"/>
          <w:b/>
          <w:sz w:val="24"/>
          <w:szCs w:val="24"/>
        </w:rPr>
      </w:pPr>
    </w:p>
    <w:p w:rsidR="00F5653C" w:rsidRPr="006466DB" w:rsidRDefault="00F5653C" w:rsidP="0022489D">
      <w:pPr>
        <w:spacing w:after="0" w:line="240" w:lineRule="auto"/>
        <w:jc w:val="both"/>
        <w:rPr>
          <w:rFonts w:ascii="Times New Roman" w:hAnsi="Times New Roman"/>
          <w:sz w:val="24"/>
          <w:szCs w:val="24"/>
        </w:rPr>
      </w:pPr>
      <w:r w:rsidRPr="006466DB">
        <w:rPr>
          <w:rFonts w:ascii="Times New Roman" w:hAnsi="Times New Roman"/>
          <w:sz w:val="24"/>
          <w:szCs w:val="24"/>
        </w:rPr>
        <w:t xml:space="preserve"> Электроснабжение населенных пунктов сельског</w:t>
      </w:r>
      <w:r>
        <w:rPr>
          <w:rFonts w:ascii="Times New Roman" w:hAnsi="Times New Roman"/>
          <w:sz w:val="24"/>
          <w:szCs w:val="24"/>
        </w:rPr>
        <w:t>о поселения Акмурунский</w:t>
      </w:r>
      <w:r w:rsidRPr="006466DB">
        <w:rPr>
          <w:rFonts w:ascii="Times New Roman" w:hAnsi="Times New Roman"/>
          <w:sz w:val="24"/>
          <w:szCs w:val="24"/>
        </w:rPr>
        <w:t xml:space="preserve"> сельсовет МР Баймакский район осуществляется ОАО «Башкирэнерго» по воздушным линиям ВЛ-10 кВот открытой распределительной электроподстанции ПС 110/35/10 «Хасаново» установленной мощностью 8000 кВА. Марка и сечение используемых проводов: АС-35, АС—50, АС-90. Количество трансформаторов, установленных в населенных пунктах – 30 единиц суммарной мощностью 4733 кВА, в т.ч.:</w:t>
      </w:r>
    </w:p>
    <w:p w:rsidR="00F5653C" w:rsidRPr="006466DB" w:rsidRDefault="00F5653C" w:rsidP="0022489D">
      <w:pPr>
        <w:spacing w:after="0" w:line="240" w:lineRule="auto"/>
        <w:jc w:val="both"/>
        <w:rPr>
          <w:rFonts w:ascii="Times New Roman" w:hAnsi="Times New Roman"/>
          <w:sz w:val="24"/>
          <w:szCs w:val="24"/>
        </w:rPr>
      </w:pPr>
      <w:r>
        <w:rPr>
          <w:rFonts w:ascii="Times New Roman" w:hAnsi="Times New Roman"/>
          <w:sz w:val="24"/>
          <w:szCs w:val="24"/>
        </w:rPr>
        <w:t>с.Акмурун</w:t>
      </w:r>
      <w:r w:rsidRPr="006466DB">
        <w:rPr>
          <w:rFonts w:ascii="Times New Roman" w:hAnsi="Times New Roman"/>
          <w:sz w:val="24"/>
          <w:szCs w:val="24"/>
        </w:rPr>
        <w:t xml:space="preserve"> – 29, суммарной мощностью 4760 кВА;</w:t>
      </w:r>
    </w:p>
    <w:p w:rsidR="00F5653C" w:rsidRPr="006466DB" w:rsidRDefault="00F5653C" w:rsidP="0022489D">
      <w:pPr>
        <w:spacing w:after="0" w:line="240" w:lineRule="auto"/>
        <w:jc w:val="both"/>
        <w:rPr>
          <w:rFonts w:ascii="Times New Roman" w:hAnsi="Times New Roman"/>
          <w:sz w:val="24"/>
          <w:szCs w:val="24"/>
        </w:rPr>
      </w:pPr>
      <w:r>
        <w:rPr>
          <w:rFonts w:ascii="Times New Roman" w:hAnsi="Times New Roman"/>
          <w:sz w:val="24"/>
          <w:szCs w:val="24"/>
        </w:rPr>
        <w:t>д.Актау ,д.Каратал, д.Сайгафар, д.Верхнемамбетово</w:t>
      </w:r>
      <w:r w:rsidRPr="006466DB">
        <w:rPr>
          <w:rFonts w:ascii="Times New Roman" w:hAnsi="Times New Roman"/>
          <w:sz w:val="24"/>
          <w:szCs w:val="24"/>
        </w:rPr>
        <w:t xml:space="preserve"> – 1, мощностью 63 кВА. </w:t>
      </w:r>
    </w:p>
    <w:p w:rsidR="00F5653C" w:rsidRPr="006466DB" w:rsidRDefault="00F5653C" w:rsidP="0022489D">
      <w:pPr>
        <w:spacing w:after="0" w:line="240" w:lineRule="auto"/>
        <w:jc w:val="both"/>
        <w:rPr>
          <w:rFonts w:ascii="Times New Roman" w:hAnsi="Times New Roman"/>
          <w:sz w:val="24"/>
          <w:szCs w:val="24"/>
        </w:rPr>
      </w:pPr>
      <w:r w:rsidRPr="006466DB">
        <w:rPr>
          <w:rFonts w:ascii="Times New Roman" w:hAnsi="Times New Roman"/>
          <w:sz w:val="24"/>
          <w:szCs w:val="24"/>
        </w:rPr>
        <w:t>Мероприятиями по развитию системы электроснабжения се</w:t>
      </w:r>
      <w:r>
        <w:rPr>
          <w:rFonts w:ascii="Times New Roman" w:hAnsi="Times New Roman"/>
          <w:sz w:val="24"/>
          <w:szCs w:val="24"/>
        </w:rPr>
        <w:t>льского поселения Акмурунский</w:t>
      </w:r>
      <w:r w:rsidRPr="006466DB">
        <w:rPr>
          <w:rFonts w:ascii="Times New Roman" w:hAnsi="Times New Roman"/>
          <w:sz w:val="24"/>
          <w:szCs w:val="24"/>
        </w:rPr>
        <w:t xml:space="preserve"> сельсовет станут: реконструкция существующего наружного освещения; внедрение современного электроосветительного оборудования, обеспечивающего экономию электрической энергии. Энергоснабжающей организацией для потребителей муниципального района является СИБГРЭС по «СЭС» (Баймакские РЭС). По проекту  произведены расчеты электропотребления на расчетный срок, который составит:1,350 тыс.кВт ч/год на 1 чел. </w:t>
      </w:r>
      <w:r w:rsidRPr="006466DB">
        <w:rPr>
          <w:rFonts w:ascii="Times New Roman" w:hAnsi="Times New Roman"/>
          <w:sz w:val="24"/>
          <w:szCs w:val="24"/>
          <w:lang w:val="en-US"/>
        </w:rPr>
        <w:t>x</w:t>
      </w:r>
      <w:r w:rsidRPr="006466DB">
        <w:rPr>
          <w:rFonts w:ascii="Times New Roman" w:hAnsi="Times New Roman"/>
          <w:sz w:val="24"/>
          <w:szCs w:val="24"/>
        </w:rPr>
        <w:t xml:space="preserve"> 4636 чел.=6 258,6 тыс.кВт.  Наружные питающие сети предусмотрены воздушными на железобетонных опорах с использование самонесущих изолированных проводов СИП 2А. Проектом предусматривается при необходимости реконструкции существующих трансформаторных подстанций.</w:t>
      </w:r>
    </w:p>
    <w:p w:rsidR="00F5653C" w:rsidRPr="006466DB" w:rsidRDefault="00F5653C" w:rsidP="000F16A9">
      <w:pPr>
        <w:spacing w:after="0" w:line="240" w:lineRule="auto"/>
        <w:jc w:val="center"/>
        <w:rPr>
          <w:rFonts w:ascii="Times New Roman" w:hAnsi="Times New Roman"/>
          <w:b/>
          <w:sz w:val="24"/>
          <w:szCs w:val="24"/>
        </w:rPr>
      </w:pPr>
    </w:p>
    <w:p w:rsidR="00F5653C" w:rsidRPr="006466DB" w:rsidRDefault="00F5653C" w:rsidP="00851263">
      <w:pPr>
        <w:pStyle w:val="a3"/>
        <w:spacing w:after="0" w:line="240" w:lineRule="auto"/>
        <w:ind w:left="660" w:hanging="518"/>
        <w:jc w:val="both"/>
        <w:rPr>
          <w:rFonts w:ascii="Times New Roman" w:hAnsi="Times New Roman"/>
          <w:sz w:val="24"/>
          <w:szCs w:val="24"/>
        </w:rPr>
      </w:pPr>
    </w:p>
    <w:p w:rsidR="00F5653C" w:rsidRPr="006466DB" w:rsidRDefault="00F5653C" w:rsidP="00851263">
      <w:pPr>
        <w:pStyle w:val="a3"/>
        <w:spacing w:after="0" w:line="240" w:lineRule="auto"/>
        <w:ind w:left="660" w:hanging="518"/>
        <w:rPr>
          <w:rFonts w:ascii="Times New Roman" w:hAnsi="Times New Roman"/>
          <w:sz w:val="24"/>
          <w:szCs w:val="24"/>
        </w:rPr>
      </w:pPr>
    </w:p>
    <w:p w:rsidR="00F5653C" w:rsidRPr="006466DB" w:rsidRDefault="00F5653C" w:rsidP="000F16A9">
      <w:pPr>
        <w:spacing w:after="0" w:line="240" w:lineRule="auto"/>
        <w:jc w:val="center"/>
        <w:rPr>
          <w:rFonts w:ascii="Times New Roman" w:hAnsi="Times New Roman"/>
          <w:b/>
          <w:sz w:val="24"/>
          <w:szCs w:val="24"/>
        </w:rPr>
      </w:pPr>
      <w:r w:rsidRPr="006466DB">
        <w:rPr>
          <w:rFonts w:ascii="Times New Roman" w:hAnsi="Times New Roman"/>
          <w:b/>
          <w:sz w:val="24"/>
          <w:szCs w:val="24"/>
        </w:rPr>
        <w:t>1.5 Комплексное развитие системы утилизации (захоронения) ТБО</w:t>
      </w:r>
    </w:p>
    <w:p w:rsidR="00F5653C" w:rsidRPr="002970EE" w:rsidRDefault="00F5653C" w:rsidP="00A5171F">
      <w:pPr>
        <w:tabs>
          <w:tab w:val="left" w:pos="6804"/>
        </w:tabs>
        <w:ind w:right="-57" w:firstLine="360"/>
        <w:jc w:val="center"/>
        <w:rPr>
          <w:b/>
          <w:bCs/>
          <w:u w:val="single"/>
        </w:rPr>
      </w:pPr>
    </w:p>
    <w:p w:rsidR="00F5653C" w:rsidRPr="006466DB" w:rsidRDefault="00F5653C" w:rsidP="000F16A9">
      <w:pPr>
        <w:spacing w:after="0" w:line="240" w:lineRule="auto"/>
        <w:jc w:val="center"/>
        <w:rPr>
          <w:rFonts w:ascii="Times New Roman" w:hAnsi="Times New Roman"/>
          <w:b/>
          <w:sz w:val="24"/>
          <w:szCs w:val="24"/>
        </w:rPr>
      </w:pP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6466DB">
          <w:rPr>
            <w:rFonts w:ascii="Times New Roman" w:hAnsi="Times New Roman"/>
            <w:sz w:val="24"/>
            <w:szCs w:val="24"/>
          </w:rPr>
          <w:t>1998 г</w:t>
        </w:r>
      </w:smartTag>
      <w:r w:rsidRPr="006466DB">
        <w:rPr>
          <w:rFonts w:ascii="Times New Roman" w:hAnsi="Times New Roman"/>
          <w:sz w:val="24"/>
          <w:szCs w:val="24"/>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Источниками образования твердых бытовых и приравненных к ним отходов являются: население, учреждения и предприятия общественного назначения, осуществляющие свою деятельность на те</w:t>
      </w:r>
      <w:r>
        <w:rPr>
          <w:rFonts w:ascii="Times New Roman" w:hAnsi="Times New Roman"/>
          <w:sz w:val="24"/>
          <w:szCs w:val="24"/>
        </w:rPr>
        <w:t>рритории сельского поселения Акмурунский</w:t>
      </w:r>
      <w:r w:rsidRPr="006466DB">
        <w:rPr>
          <w:rFonts w:ascii="Times New Roman" w:hAnsi="Times New Roman"/>
          <w:sz w:val="24"/>
          <w:szCs w:val="24"/>
        </w:rPr>
        <w:t xml:space="preserve"> сельсовет муниципального района.Баймакский район РБ. Вывоз  твёрдых  бытовых  отходов   от  населения,  индивидуальных  предпринимателей  и  юридических  лиц  осуществляется  самостоятельно.</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Очистка территори</w:t>
      </w:r>
      <w:r>
        <w:rPr>
          <w:rFonts w:ascii="Times New Roman" w:hAnsi="Times New Roman"/>
          <w:sz w:val="24"/>
          <w:szCs w:val="24"/>
        </w:rPr>
        <w:t>и сельского  поселения Акмурунский</w:t>
      </w:r>
      <w:r w:rsidRPr="006466DB">
        <w:rPr>
          <w:rFonts w:ascii="Times New Roman" w:hAnsi="Times New Roman"/>
          <w:sz w:val="24"/>
          <w:szCs w:val="24"/>
        </w:rPr>
        <w:t xml:space="preserve">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Актуальнейшей проблемой является размещение твердых бытовых отходов, количество которых с каждым годом увеличивается в связи с поступлением на рынок сбыта упакованной продукции. Отходы вывозятся на временный пункт хранения отходов</w:t>
      </w:r>
      <w:r>
        <w:rPr>
          <w:rFonts w:ascii="Times New Roman" w:hAnsi="Times New Roman"/>
          <w:sz w:val="24"/>
          <w:szCs w:val="24"/>
        </w:rPr>
        <w:t>с.Акмурун, д.Каратал, д.Актау, д.Сайгафар, д.Верхнемамбетово</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lastRenderedPageBreak/>
        <w:t xml:space="preserve">В настоящее время в населенных пунктах существующих мусоросборочных площадок с асфальтовым покрытием нет. </w:t>
      </w:r>
    </w:p>
    <w:p w:rsidR="00F5653C" w:rsidRPr="006466DB" w:rsidRDefault="00F5653C" w:rsidP="00A36BE4">
      <w:pPr>
        <w:spacing w:after="0" w:line="240" w:lineRule="auto"/>
        <w:jc w:val="both"/>
        <w:rPr>
          <w:rFonts w:ascii="Times New Roman" w:hAnsi="Times New Roman"/>
          <w:sz w:val="24"/>
          <w:szCs w:val="24"/>
        </w:rPr>
      </w:pPr>
    </w:p>
    <w:p w:rsidR="00F5653C" w:rsidRPr="006466DB" w:rsidRDefault="00F5653C" w:rsidP="00894445">
      <w:pPr>
        <w:spacing w:after="0" w:line="240" w:lineRule="auto"/>
        <w:jc w:val="both"/>
        <w:rPr>
          <w:rFonts w:ascii="Times New Roman" w:hAnsi="Times New Roman"/>
          <w:sz w:val="24"/>
          <w:szCs w:val="24"/>
        </w:rPr>
      </w:pPr>
      <w:r w:rsidRPr="006466DB">
        <w:rPr>
          <w:rFonts w:ascii="Times New Roman" w:hAnsi="Times New Roman"/>
          <w:sz w:val="24"/>
          <w:szCs w:val="24"/>
        </w:rPr>
        <w:t xml:space="preserve">В перспективе  по развитию  системы ТБО на территории сельского поселения предусматривает: </w:t>
      </w:r>
    </w:p>
    <w:p w:rsidR="00F5653C" w:rsidRPr="006466DB" w:rsidRDefault="00F5653C" w:rsidP="00894445">
      <w:pPr>
        <w:spacing w:after="0" w:line="240" w:lineRule="auto"/>
        <w:jc w:val="both"/>
        <w:rPr>
          <w:rFonts w:ascii="Times New Roman" w:hAnsi="Times New Roman"/>
          <w:sz w:val="24"/>
          <w:szCs w:val="24"/>
        </w:rPr>
      </w:pPr>
      <w:r w:rsidRPr="006466DB">
        <w:rPr>
          <w:rFonts w:ascii="Times New Roman" w:hAnsi="Times New Roman"/>
          <w:sz w:val="24"/>
          <w:szCs w:val="24"/>
        </w:rPr>
        <w:t>-организация планово-регулярной системы сора и вывоза твердых бытовых отходов специализированным транспортом на полигон ТБО;</w:t>
      </w:r>
    </w:p>
    <w:p w:rsidR="00F5653C" w:rsidRPr="006466DB" w:rsidRDefault="00F5653C" w:rsidP="00894445">
      <w:pPr>
        <w:spacing w:after="0" w:line="240" w:lineRule="auto"/>
        <w:jc w:val="both"/>
        <w:rPr>
          <w:rFonts w:ascii="Times New Roman" w:hAnsi="Times New Roman"/>
          <w:sz w:val="24"/>
          <w:szCs w:val="24"/>
        </w:rPr>
      </w:pPr>
      <w:r w:rsidRPr="006466DB">
        <w:rPr>
          <w:rFonts w:ascii="Times New Roman" w:hAnsi="Times New Roman"/>
          <w:sz w:val="24"/>
          <w:szCs w:val="24"/>
        </w:rPr>
        <w:t>- ликвидация несанкционированных свалок с последующим проведением рекультивации территории, расчистка захламленных участков территории;</w:t>
      </w:r>
    </w:p>
    <w:p w:rsidR="00F5653C" w:rsidRPr="006466DB" w:rsidRDefault="00F5653C" w:rsidP="00894445">
      <w:pPr>
        <w:spacing w:after="0" w:line="240" w:lineRule="auto"/>
        <w:jc w:val="both"/>
        <w:rPr>
          <w:rFonts w:ascii="Times New Roman" w:hAnsi="Times New Roman"/>
          <w:sz w:val="24"/>
          <w:szCs w:val="24"/>
        </w:rPr>
      </w:pPr>
      <w:r w:rsidRPr="006466DB">
        <w:rPr>
          <w:rFonts w:ascii="Times New Roman" w:hAnsi="Times New Roman"/>
          <w:sz w:val="24"/>
          <w:szCs w:val="24"/>
        </w:rPr>
        <w:t>- организация оборудованных контейнерных площадок для селективного сора отходов при домовладениях;</w:t>
      </w:r>
    </w:p>
    <w:p w:rsidR="00F5653C" w:rsidRPr="006466DB" w:rsidRDefault="00F5653C" w:rsidP="00894445">
      <w:pPr>
        <w:spacing w:after="0" w:line="240" w:lineRule="auto"/>
        <w:jc w:val="both"/>
        <w:rPr>
          <w:rFonts w:ascii="Times New Roman" w:hAnsi="Times New Roman"/>
          <w:sz w:val="24"/>
          <w:szCs w:val="24"/>
        </w:rPr>
      </w:pPr>
      <w:r w:rsidRPr="006466DB">
        <w:rPr>
          <w:rFonts w:ascii="Times New Roman" w:hAnsi="Times New Roman"/>
          <w:sz w:val="24"/>
          <w:szCs w:val="24"/>
        </w:rPr>
        <w:t>- размещение станционарных и передвижных пунктов приема вторичного сырья;</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-сбор и  удаление твердых бытовых  отходов за  пределы территории  населенного  пункта;</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-сбор и удаление жидких  отходов от жилых  зданий;</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-уборка  улиц, площадей;</w:t>
      </w:r>
    </w:p>
    <w:p w:rsidR="00F5653C" w:rsidRDefault="00F5653C" w:rsidP="00701D25">
      <w:pPr>
        <w:ind w:right="-57"/>
        <w:jc w:val="center"/>
        <w:rPr>
          <w:u w:val="single"/>
        </w:rPr>
      </w:pPr>
      <w:r w:rsidRPr="006466DB">
        <w:rPr>
          <w:rFonts w:ascii="Times New Roman" w:hAnsi="Times New Roman"/>
          <w:sz w:val="24"/>
          <w:szCs w:val="24"/>
        </w:rPr>
        <w:t>-удаление  мусора из  зданий общественной  застройки.</w:t>
      </w:r>
    </w:p>
    <w:p w:rsidR="00F5653C" w:rsidRPr="00A5171F" w:rsidRDefault="00F5653C" w:rsidP="00701D25">
      <w:pPr>
        <w:ind w:right="-57"/>
        <w:jc w:val="center"/>
        <w:rPr>
          <w:b/>
          <w:sz w:val="24"/>
          <w:szCs w:val="24"/>
        </w:rPr>
      </w:pPr>
      <w:r w:rsidRPr="00A5171F">
        <w:rPr>
          <w:b/>
          <w:sz w:val="24"/>
          <w:szCs w:val="24"/>
          <w:u w:val="single"/>
        </w:rPr>
        <w:t>Зона объектов размещения отходов потребления</w:t>
      </w:r>
      <w:r w:rsidRPr="00A5171F">
        <w:rPr>
          <w:b/>
          <w:sz w:val="24"/>
          <w:szCs w:val="24"/>
        </w:rPr>
        <w:t>.</w:t>
      </w:r>
    </w:p>
    <w:p w:rsidR="00F5653C" w:rsidRPr="00A5171F" w:rsidRDefault="00F5653C" w:rsidP="00701D25">
      <w:pPr>
        <w:ind w:firstLine="360"/>
        <w:jc w:val="both"/>
        <w:rPr>
          <w:b/>
          <w:sz w:val="24"/>
          <w:szCs w:val="24"/>
        </w:rPr>
      </w:pPr>
      <w:r w:rsidRPr="00A5171F">
        <w:rPr>
          <w:b/>
          <w:sz w:val="24"/>
          <w:szCs w:val="24"/>
        </w:rPr>
        <w:t xml:space="preserve">В соответствии со Схемой территориального планирования МР Баймакский район, выполненной в </w:t>
      </w:r>
      <w:smartTag w:uri="urn:schemas-microsoft-com:office:smarttags" w:element="metricconverter">
        <w:smartTagPr>
          <w:attr w:name="ProductID" w:val="2006 г"/>
        </w:smartTagPr>
        <w:r w:rsidRPr="00A5171F">
          <w:rPr>
            <w:b/>
            <w:sz w:val="24"/>
            <w:szCs w:val="24"/>
          </w:rPr>
          <w:t>2006 г</w:t>
        </w:r>
      </w:smartTag>
      <w:r w:rsidRPr="00A5171F">
        <w:rPr>
          <w:b/>
          <w:sz w:val="24"/>
          <w:szCs w:val="24"/>
        </w:rPr>
        <w:t xml:space="preserve">.проектным институтом  ЗАО «Ленинградский промстройпроект», сбор и вывоз ТБО в населенных пунктах сельского поселения Акмурунский сельсовет должен осуществляться по заявочной системе с мусоросборочных площадок в населенных пунктах на мусороперегрузочную станцию (МПС) и далее, после сортировки, на действующий полигон ТБО г.Баймак по договору с ГУП «Табигат». </w:t>
      </w:r>
    </w:p>
    <w:p w:rsidR="00F5653C" w:rsidRPr="00A5171F" w:rsidRDefault="00F5653C" w:rsidP="00701D25">
      <w:pPr>
        <w:tabs>
          <w:tab w:val="left" w:pos="300"/>
        </w:tabs>
        <w:ind w:right="-34" w:firstLine="301"/>
        <w:jc w:val="both"/>
        <w:rPr>
          <w:b/>
          <w:color w:val="FF0000"/>
          <w:sz w:val="24"/>
          <w:szCs w:val="24"/>
        </w:rPr>
      </w:pPr>
    </w:p>
    <w:p w:rsidR="00F5653C" w:rsidRPr="00A5171F" w:rsidRDefault="00F5653C" w:rsidP="00701D25">
      <w:pPr>
        <w:tabs>
          <w:tab w:val="left" w:pos="300"/>
        </w:tabs>
        <w:ind w:firstLine="301"/>
        <w:jc w:val="both"/>
        <w:rPr>
          <w:b/>
          <w:sz w:val="24"/>
          <w:szCs w:val="24"/>
        </w:rPr>
      </w:pPr>
      <w:r w:rsidRPr="00A5171F">
        <w:rPr>
          <w:b/>
          <w:sz w:val="24"/>
          <w:szCs w:val="24"/>
        </w:rPr>
        <w:t xml:space="preserve">В настоящее время в населенных пунктах существующих мусоросборочных площадок с асфальтовым покрытием нет. Сбор и вывоз ТБО в населенных пунктах Акмурун, Актау, Верхнемамбетово, Каратал, Сайгафар  сельского поселения Акмурунский сельсовет осуществляется силами и средствами сельского поселения на  5 стихийновозникших свалок отходов жизнедеятельности населения, находящихся: </w:t>
      </w:r>
    </w:p>
    <w:p w:rsidR="00F5653C" w:rsidRPr="00A5171F" w:rsidRDefault="00F5653C" w:rsidP="00701D25">
      <w:pPr>
        <w:tabs>
          <w:tab w:val="left" w:pos="300"/>
        </w:tabs>
        <w:ind w:firstLine="301"/>
        <w:jc w:val="both"/>
        <w:rPr>
          <w:b/>
          <w:color w:val="FF0000"/>
          <w:sz w:val="24"/>
          <w:szCs w:val="24"/>
        </w:rPr>
      </w:pPr>
      <w:r w:rsidRPr="00A5171F">
        <w:rPr>
          <w:b/>
          <w:sz w:val="24"/>
          <w:szCs w:val="24"/>
        </w:rPr>
        <w:t xml:space="preserve">- в юго - западном направлении на удалении ориентировочно </w:t>
      </w:r>
      <w:smartTag w:uri="urn:schemas-microsoft-com:office:smarttags" w:element="metricconverter">
        <w:smartTagPr>
          <w:attr w:name="ProductID" w:val="850 м"/>
        </w:smartTagPr>
        <w:r w:rsidRPr="00A5171F">
          <w:rPr>
            <w:b/>
            <w:sz w:val="24"/>
            <w:szCs w:val="24"/>
          </w:rPr>
          <w:t>850 м</w:t>
        </w:r>
      </w:smartTag>
      <w:r w:rsidRPr="00A5171F">
        <w:rPr>
          <w:b/>
          <w:sz w:val="24"/>
          <w:szCs w:val="24"/>
        </w:rPr>
        <w:t xml:space="preserve"> от существующих границ с.Акмурун вдоль автодороги, ведущей в д.Сайгафар;</w:t>
      </w:r>
    </w:p>
    <w:p w:rsidR="00F5653C" w:rsidRPr="00A5171F" w:rsidRDefault="00F5653C" w:rsidP="00701D25">
      <w:pPr>
        <w:tabs>
          <w:tab w:val="left" w:pos="300"/>
        </w:tabs>
        <w:ind w:firstLine="301"/>
        <w:jc w:val="both"/>
        <w:rPr>
          <w:b/>
          <w:sz w:val="24"/>
          <w:szCs w:val="24"/>
        </w:rPr>
      </w:pPr>
      <w:r w:rsidRPr="00A5171F">
        <w:rPr>
          <w:b/>
          <w:sz w:val="24"/>
          <w:szCs w:val="24"/>
        </w:rPr>
        <w:t xml:space="preserve">-  в северном направлении на удалении ориентировочно </w:t>
      </w:r>
      <w:smartTag w:uri="urn:schemas-microsoft-com:office:smarttags" w:element="metricconverter">
        <w:smartTagPr>
          <w:attr w:name="ProductID" w:val="340 м"/>
        </w:smartTagPr>
        <w:r w:rsidRPr="00A5171F">
          <w:rPr>
            <w:b/>
            <w:sz w:val="24"/>
            <w:szCs w:val="24"/>
          </w:rPr>
          <w:t>340 м</w:t>
        </w:r>
      </w:smartTag>
      <w:r w:rsidRPr="00A5171F">
        <w:rPr>
          <w:b/>
          <w:sz w:val="24"/>
          <w:szCs w:val="24"/>
        </w:rPr>
        <w:t xml:space="preserve">  от существующих границ д.Актау за промзоной (зернотоком);</w:t>
      </w:r>
    </w:p>
    <w:p w:rsidR="00F5653C" w:rsidRPr="00A5171F" w:rsidRDefault="00F5653C" w:rsidP="00701D25">
      <w:pPr>
        <w:tabs>
          <w:tab w:val="left" w:pos="300"/>
        </w:tabs>
        <w:ind w:firstLine="301"/>
        <w:jc w:val="both"/>
        <w:rPr>
          <w:b/>
          <w:sz w:val="24"/>
          <w:szCs w:val="24"/>
        </w:rPr>
      </w:pPr>
      <w:r w:rsidRPr="00A5171F">
        <w:rPr>
          <w:b/>
          <w:sz w:val="24"/>
          <w:szCs w:val="24"/>
        </w:rPr>
        <w:t xml:space="preserve">-  в северо - западном направлении на удалении ориентировочно </w:t>
      </w:r>
      <w:smartTag w:uri="urn:schemas-microsoft-com:office:smarttags" w:element="metricconverter">
        <w:smartTagPr>
          <w:attr w:name="ProductID" w:val="720 м"/>
        </w:smartTagPr>
        <w:r w:rsidRPr="00A5171F">
          <w:rPr>
            <w:b/>
            <w:sz w:val="24"/>
            <w:szCs w:val="24"/>
          </w:rPr>
          <w:t>720 м</w:t>
        </w:r>
      </w:smartTag>
      <w:r w:rsidRPr="00A5171F">
        <w:rPr>
          <w:b/>
          <w:sz w:val="24"/>
          <w:szCs w:val="24"/>
        </w:rPr>
        <w:t xml:space="preserve">  от существующих границ д.Верхнемамбетово за территорией бывшей промзоны;</w:t>
      </w:r>
    </w:p>
    <w:p w:rsidR="00F5653C" w:rsidRPr="00A5171F" w:rsidRDefault="00F5653C" w:rsidP="00701D25">
      <w:pPr>
        <w:tabs>
          <w:tab w:val="left" w:pos="300"/>
        </w:tabs>
        <w:ind w:firstLine="301"/>
        <w:jc w:val="both"/>
        <w:rPr>
          <w:b/>
          <w:sz w:val="24"/>
          <w:szCs w:val="24"/>
        </w:rPr>
      </w:pPr>
      <w:r w:rsidRPr="00A5171F">
        <w:rPr>
          <w:b/>
          <w:sz w:val="24"/>
          <w:szCs w:val="24"/>
        </w:rPr>
        <w:t>-  в западной части населенного пункта в существующих границах д.Каратал за территорией действующей промзоны.</w:t>
      </w:r>
    </w:p>
    <w:p w:rsidR="00F5653C" w:rsidRPr="00A5171F" w:rsidRDefault="00F5653C" w:rsidP="00701D25">
      <w:pPr>
        <w:tabs>
          <w:tab w:val="left" w:pos="300"/>
        </w:tabs>
        <w:ind w:firstLine="301"/>
        <w:jc w:val="both"/>
        <w:rPr>
          <w:b/>
          <w:sz w:val="24"/>
          <w:szCs w:val="24"/>
        </w:rPr>
      </w:pPr>
      <w:r w:rsidRPr="00A5171F">
        <w:rPr>
          <w:b/>
          <w:sz w:val="24"/>
          <w:szCs w:val="24"/>
        </w:rPr>
        <w:t xml:space="preserve">-  в юго - восточном направлении на удалении ориентировочно </w:t>
      </w:r>
      <w:smartTag w:uri="urn:schemas-microsoft-com:office:smarttags" w:element="metricconverter">
        <w:smartTagPr>
          <w:attr w:name="ProductID" w:val="540 м"/>
        </w:smartTagPr>
        <w:r w:rsidRPr="00A5171F">
          <w:rPr>
            <w:b/>
            <w:sz w:val="24"/>
            <w:szCs w:val="24"/>
          </w:rPr>
          <w:t>540 м</w:t>
        </w:r>
      </w:smartTag>
      <w:r w:rsidRPr="00A5171F">
        <w:rPr>
          <w:b/>
          <w:sz w:val="24"/>
          <w:szCs w:val="24"/>
        </w:rPr>
        <w:t xml:space="preserve">  от существующих границ д.Сайгафар за недействующей промзоной рядом с закрываемым скотомогильником.</w:t>
      </w:r>
    </w:p>
    <w:p w:rsidR="00F5653C" w:rsidRPr="00A5171F" w:rsidRDefault="00F5653C" w:rsidP="00701D25">
      <w:pPr>
        <w:tabs>
          <w:tab w:val="left" w:pos="300"/>
        </w:tabs>
        <w:ind w:left="-57" w:right="-57" w:firstLine="340"/>
        <w:jc w:val="both"/>
        <w:rPr>
          <w:b/>
          <w:sz w:val="24"/>
          <w:szCs w:val="24"/>
        </w:rPr>
      </w:pPr>
    </w:p>
    <w:p w:rsidR="00F5653C" w:rsidRPr="00A5171F" w:rsidRDefault="00F5653C" w:rsidP="00701D25">
      <w:pPr>
        <w:tabs>
          <w:tab w:val="left" w:pos="300"/>
        </w:tabs>
        <w:ind w:left="-57" w:right="-57" w:firstLine="340"/>
        <w:jc w:val="both"/>
        <w:rPr>
          <w:b/>
          <w:sz w:val="24"/>
          <w:szCs w:val="24"/>
        </w:rPr>
      </w:pPr>
      <w:r w:rsidRPr="00A5171F">
        <w:rPr>
          <w:b/>
          <w:sz w:val="24"/>
          <w:szCs w:val="24"/>
        </w:rPr>
        <w:lastRenderedPageBreak/>
        <w:t xml:space="preserve">В соответствии с СанПиН 2.2.1/2.1.1.1200-03 санитарно-защитная зона свалки твердых </w:t>
      </w:r>
      <w:r w:rsidRPr="007D2113">
        <w:rPr>
          <w:b/>
          <w:sz w:val="24"/>
          <w:szCs w:val="24"/>
        </w:rPr>
        <w:t xml:space="preserve">бытовых отходов составляет </w:t>
      </w:r>
      <w:smartTag w:uri="urn:schemas-microsoft-com:office:smarttags" w:element="metricconverter">
        <w:smartTagPr>
          <w:attr w:name="ProductID" w:val="1000 м"/>
        </w:smartTagPr>
        <w:r w:rsidRPr="007D2113">
          <w:rPr>
            <w:b/>
            <w:sz w:val="24"/>
            <w:szCs w:val="24"/>
          </w:rPr>
          <w:t>1000 м</w:t>
        </w:r>
      </w:smartTag>
      <w:r w:rsidRPr="007D2113">
        <w:rPr>
          <w:b/>
          <w:sz w:val="24"/>
          <w:szCs w:val="24"/>
        </w:rPr>
        <w:t>. Свалки размещены с нарушением санитарных норм и подлежат ликвидации до 2023г, территория свалок – рекультивации.</w:t>
      </w:r>
    </w:p>
    <w:p w:rsidR="00F5653C" w:rsidRPr="00D2341E" w:rsidRDefault="00F5653C" w:rsidP="00701D25">
      <w:pPr>
        <w:pStyle w:val="ab"/>
        <w:tabs>
          <w:tab w:val="left" w:pos="9360"/>
        </w:tabs>
        <w:spacing w:before="0" w:beforeAutospacing="0" w:after="0" w:afterAutospacing="0"/>
        <w:ind w:left="-57" w:right="-57" w:firstLine="340"/>
        <w:jc w:val="both"/>
        <w:rPr>
          <w:sz w:val="28"/>
          <w:szCs w:val="28"/>
        </w:rPr>
      </w:pPr>
      <w:r w:rsidRPr="00D2341E">
        <w:rPr>
          <w:sz w:val="28"/>
          <w:szCs w:val="28"/>
        </w:rPr>
        <w:t>Устройство неконтролируемых свалок бытовых отходов и отходов промышленных предприятий не допускается. Запрещается вывозить отходы на не предназначенные для этого места, а также закапывать их на сельскохозяйственных полях.</w:t>
      </w:r>
    </w:p>
    <w:p w:rsidR="00F5653C" w:rsidRPr="006466DB" w:rsidRDefault="00F5653C" w:rsidP="000F16A9">
      <w:pPr>
        <w:spacing w:after="0" w:line="240" w:lineRule="auto"/>
        <w:jc w:val="both"/>
        <w:rPr>
          <w:rFonts w:ascii="Times New Roman" w:hAnsi="Times New Roman"/>
          <w:sz w:val="24"/>
          <w:szCs w:val="24"/>
        </w:rPr>
      </w:pPr>
    </w:p>
    <w:p w:rsidR="00F5653C" w:rsidRDefault="00F5653C" w:rsidP="00A36BE4">
      <w:pPr>
        <w:spacing w:after="0" w:line="240" w:lineRule="auto"/>
        <w:jc w:val="both"/>
        <w:rPr>
          <w:rFonts w:ascii="Times New Roman" w:hAnsi="Times New Roman"/>
          <w:sz w:val="24"/>
          <w:szCs w:val="24"/>
        </w:rPr>
      </w:pPr>
    </w:p>
    <w:p w:rsidR="00F5653C" w:rsidRDefault="00F5653C" w:rsidP="00A36BE4">
      <w:pPr>
        <w:spacing w:after="0" w:line="240" w:lineRule="auto"/>
        <w:jc w:val="both"/>
        <w:rPr>
          <w:rFonts w:ascii="Times New Roman" w:hAnsi="Times New Roman"/>
          <w:sz w:val="24"/>
          <w:szCs w:val="24"/>
        </w:rPr>
      </w:pPr>
    </w:p>
    <w:p w:rsidR="00F5653C" w:rsidRPr="006466DB" w:rsidRDefault="00F5653C" w:rsidP="00A36BE4">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b/>
          <w:sz w:val="24"/>
          <w:szCs w:val="24"/>
        </w:rPr>
      </w:pPr>
    </w:p>
    <w:p w:rsidR="00F5653C" w:rsidRPr="00A91E57" w:rsidRDefault="00F5653C" w:rsidP="00894445">
      <w:pPr>
        <w:spacing w:after="0" w:line="240" w:lineRule="auto"/>
        <w:jc w:val="center"/>
        <w:rPr>
          <w:rFonts w:ascii="Times New Roman" w:hAnsi="Times New Roman"/>
          <w:b/>
          <w:sz w:val="28"/>
          <w:szCs w:val="28"/>
        </w:rPr>
      </w:pPr>
    </w:p>
    <w:p w:rsidR="00F5653C" w:rsidRPr="00A91E57" w:rsidRDefault="00F5653C" w:rsidP="00894445">
      <w:pPr>
        <w:spacing w:after="0" w:line="240" w:lineRule="auto"/>
        <w:jc w:val="center"/>
        <w:rPr>
          <w:rFonts w:ascii="Times New Roman" w:hAnsi="Times New Roman"/>
          <w:b/>
          <w:sz w:val="24"/>
          <w:szCs w:val="24"/>
        </w:rPr>
      </w:pPr>
      <w:r w:rsidRPr="00A91E57">
        <w:rPr>
          <w:rFonts w:ascii="Times New Roman" w:hAnsi="Times New Roman"/>
          <w:b/>
          <w:sz w:val="24"/>
          <w:szCs w:val="24"/>
        </w:rPr>
        <w:t>1.6   Развитие улично-дорожной сети.</w:t>
      </w:r>
    </w:p>
    <w:p w:rsidR="00F5653C" w:rsidRPr="00A91E57" w:rsidRDefault="00F5653C" w:rsidP="00FA59BD">
      <w:pPr>
        <w:tabs>
          <w:tab w:val="center" w:pos="4677"/>
          <w:tab w:val="right" w:pos="9355"/>
        </w:tabs>
        <w:autoSpaceDE w:val="0"/>
        <w:autoSpaceDN w:val="0"/>
        <w:adjustRightInd w:val="0"/>
        <w:spacing w:after="0" w:line="240" w:lineRule="auto"/>
        <w:ind w:right="-57" w:firstLine="360"/>
        <w:jc w:val="both"/>
        <w:rPr>
          <w:rFonts w:ascii="Times New Roman" w:hAnsi="Times New Roman"/>
          <w:b/>
          <w:bCs/>
          <w:sz w:val="24"/>
          <w:szCs w:val="24"/>
        </w:rPr>
      </w:pPr>
      <w:r w:rsidRPr="00A91E57">
        <w:rPr>
          <w:rFonts w:ascii="Times New Roman" w:hAnsi="Times New Roman"/>
          <w:b/>
          <w:bCs/>
          <w:sz w:val="24"/>
          <w:szCs w:val="24"/>
        </w:rPr>
        <w:t xml:space="preserve">                     </w:t>
      </w:r>
      <w:r>
        <w:rPr>
          <w:rFonts w:ascii="Times New Roman" w:hAnsi="Times New Roman"/>
          <w:b/>
          <w:bCs/>
          <w:sz w:val="24"/>
          <w:szCs w:val="24"/>
        </w:rPr>
        <w:t xml:space="preserve">              </w:t>
      </w:r>
      <w:r w:rsidRPr="00A91E57">
        <w:rPr>
          <w:rFonts w:ascii="Times New Roman" w:hAnsi="Times New Roman"/>
          <w:b/>
          <w:bCs/>
          <w:sz w:val="24"/>
          <w:szCs w:val="24"/>
        </w:rPr>
        <w:t xml:space="preserve">    Развитие транспортной инфраструктуры</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Планировочный каркас территории сельского поселения Акмурунский сельсовет создают:</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часть автодороги республиканского значения Магнитогорск – Баймак – Зилаир – Ира;</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автодорога районного значения с твердым покрытием Юмашево - Сайгафар – Акмурун;</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автодорога местного значения Акмурун – Каратал;</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подъезд к д.Актау;</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подъезд к д.Верхнемамбетово;</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часть автодороги районного значения 1-е Иткулово – Каратал – Куянтаево;</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часть автодороги районного значения Баймак - Куянтаево,</w:t>
      </w:r>
    </w:p>
    <w:p w:rsidR="00F5653C" w:rsidRPr="00FA59BD" w:rsidRDefault="00F5653C" w:rsidP="00FA59BD">
      <w:pPr>
        <w:tabs>
          <w:tab w:val="left" w:pos="300"/>
          <w:tab w:val="left" w:pos="851"/>
          <w:tab w:val="left" w:pos="6804"/>
        </w:tabs>
        <w:spacing w:after="0" w:line="240" w:lineRule="auto"/>
        <w:ind w:left="-57" w:right="-57" w:firstLine="340"/>
        <w:jc w:val="both"/>
        <w:rPr>
          <w:rFonts w:ascii="Times New Roman" w:hAnsi="Times New Roman"/>
          <w:sz w:val="28"/>
          <w:szCs w:val="28"/>
        </w:rPr>
      </w:pPr>
      <w:r w:rsidRPr="00FA59BD">
        <w:rPr>
          <w:rFonts w:ascii="Times New Roman" w:hAnsi="Times New Roman"/>
          <w:sz w:val="28"/>
          <w:szCs w:val="28"/>
        </w:rPr>
        <w:t xml:space="preserve"> соединяющиенаселенные пункты с административным центром сельского поселения с.Акмурун, с районным центром г.Баймак и автодорогой республиканского значения Уфа - Ира – Баймак – Сибай - Магнитогорск.</w:t>
      </w:r>
    </w:p>
    <w:p w:rsidR="00F5653C" w:rsidRPr="00FA59BD" w:rsidRDefault="00F5653C" w:rsidP="00FA59BD">
      <w:pPr>
        <w:tabs>
          <w:tab w:val="left" w:pos="0"/>
          <w:tab w:val="left" w:pos="851"/>
          <w:tab w:val="center" w:pos="4677"/>
          <w:tab w:val="left" w:pos="6804"/>
          <w:tab w:val="right" w:pos="9355"/>
        </w:tabs>
        <w:autoSpaceDE w:val="0"/>
        <w:autoSpaceDN w:val="0"/>
        <w:adjustRightInd w:val="0"/>
        <w:spacing w:after="0" w:line="240" w:lineRule="auto"/>
        <w:ind w:firstLine="300"/>
        <w:jc w:val="both"/>
        <w:rPr>
          <w:rFonts w:ascii="Times New Roman" w:hAnsi="Times New Roman"/>
          <w:sz w:val="28"/>
          <w:szCs w:val="28"/>
          <w:u w:val="single"/>
        </w:rPr>
      </w:pPr>
    </w:p>
    <w:p w:rsidR="00F5653C" w:rsidRPr="00FA59BD" w:rsidRDefault="00F5653C" w:rsidP="00FA59BD">
      <w:pPr>
        <w:tabs>
          <w:tab w:val="left" w:pos="0"/>
          <w:tab w:val="left" w:pos="851"/>
          <w:tab w:val="center" w:pos="4677"/>
          <w:tab w:val="left" w:pos="6804"/>
          <w:tab w:val="right" w:pos="9355"/>
        </w:tabs>
        <w:autoSpaceDE w:val="0"/>
        <w:autoSpaceDN w:val="0"/>
        <w:adjustRightInd w:val="0"/>
        <w:spacing w:after="0" w:line="240" w:lineRule="auto"/>
        <w:ind w:firstLine="300"/>
        <w:jc w:val="both"/>
        <w:rPr>
          <w:rFonts w:ascii="Times New Roman" w:hAnsi="Times New Roman"/>
          <w:sz w:val="28"/>
          <w:szCs w:val="28"/>
        </w:rPr>
      </w:pPr>
      <w:r w:rsidRPr="00FA59BD">
        <w:rPr>
          <w:rFonts w:ascii="Times New Roman" w:hAnsi="Times New Roman"/>
          <w:sz w:val="28"/>
          <w:szCs w:val="28"/>
          <w:u w:val="single"/>
        </w:rPr>
        <w:t>Железнодорожный транспорт.</w:t>
      </w:r>
      <w:r w:rsidRPr="00FA59BD">
        <w:rPr>
          <w:rFonts w:ascii="Times New Roman" w:hAnsi="Times New Roman"/>
          <w:sz w:val="28"/>
          <w:szCs w:val="28"/>
        </w:rPr>
        <w:t xml:space="preserve"> Ближайшая железнодорожная станция Сибай расположена в </w:t>
      </w:r>
      <w:smartTag w:uri="urn:schemas-microsoft-com:office:smarttags" w:element="metricconverter">
        <w:smartTagPr>
          <w:attr w:name="ProductID" w:val="56 км"/>
        </w:smartTagPr>
        <w:r w:rsidRPr="00FA59BD">
          <w:rPr>
            <w:rFonts w:ascii="Times New Roman" w:hAnsi="Times New Roman"/>
            <w:sz w:val="28"/>
            <w:szCs w:val="28"/>
          </w:rPr>
          <w:t>56 км</w:t>
        </w:r>
      </w:smartTag>
      <w:r w:rsidRPr="00FA59BD">
        <w:rPr>
          <w:rFonts w:ascii="Times New Roman" w:hAnsi="Times New Roman"/>
          <w:sz w:val="28"/>
          <w:szCs w:val="28"/>
        </w:rPr>
        <w:t xml:space="preserve"> от административного центра сельского поселения с.Акмурун. Код станции - 81830. Принадлежность: Южно – Уральская  железная дорога.</w:t>
      </w:r>
    </w:p>
    <w:p w:rsidR="00F5653C" w:rsidRPr="00FA59BD" w:rsidRDefault="00F5653C" w:rsidP="00FA59BD">
      <w:pPr>
        <w:spacing w:after="0" w:line="240" w:lineRule="auto"/>
        <w:jc w:val="center"/>
        <w:rPr>
          <w:rFonts w:ascii="Times New Roman" w:hAnsi="Times New Roman"/>
          <w:color w:val="FF0000"/>
          <w:sz w:val="10"/>
          <w:szCs w:val="10"/>
        </w:rPr>
      </w:pPr>
    </w:p>
    <w:p w:rsidR="00F5653C" w:rsidRPr="00FA59BD" w:rsidRDefault="00F5653C" w:rsidP="00FA59BD">
      <w:pPr>
        <w:tabs>
          <w:tab w:val="left" w:pos="709"/>
          <w:tab w:val="center" w:pos="4677"/>
          <w:tab w:val="right" w:pos="9355"/>
        </w:tabs>
        <w:autoSpaceDE w:val="0"/>
        <w:autoSpaceDN w:val="0"/>
        <w:adjustRightInd w:val="0"/>
        <w:spacing w:after="0" w:line="240" w:lineRule="auto"/>
        <w:ind w:right="-57" w:firstLine="360"/>
        <w:jc w:val="both"/>
        <w:rPr>
          <w:rFonts w:ascii="Times New Roman" w:hAnsi="Times New Roman"/>
          <w:sz w:val="28"/>
          <w:szCs w:val="28"/>
        </w:rPr>
      </w:pPr>
      <w:r w:rsidRPr="00FA59BD">
        <w:rPr>
          <w:rFonts w:ascii="Times New Roman" w:hAnsi="Times New Roman"/>
          <w:sz w:val="28"/>
          <w:szCs w:val="28"/>
        </w:rPr>
        <w:t>Проектом генерального плана предусматривается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F5653C" w:rsidRPr="00FA59BD" w:rsidRDefault="00F5653C" w:rsidP="00FA59BD">
      <w:pPr>
        <w:tabs>
          <w:tab w:val="left" w:pos="709"/>
          <w:tab w:val="center" w:pos="4677"/>
          <w:tab w:val="right" w:pos="9355"/>
        </w:tabs>
        <w:autoSpaceDE w:val="0"/>
        <w:autoSpaceDN w:val="0"/>
        <w:adjustRightInd w:val="0"/>
        <w:spacing w:after="0" w:line="240" w:lineRule="auto"/>
        <w:ind w:right="-57" w:firstLine="360"/>
        <w:jc w:val="center"/>
        <w:rPr>
          <w:rFonts w:ascii="Times New Roman" w:hAnsi="Times New Roman"/>
          <w:b/>
          <w:bCs/>
          <w:i/>
          <w:iCs/>
          <w:sz w:val="28"/>
          <w:szCs w:val="28"/>
        </w:rPr>
      </w:pPr>
    </w:p>
    <w:p w:rsidR="00F5653C" w:rsidRPr="001A7FD2" w:rsidRDefault="00F5653C" w:rsidP="001A7FD2">
      <w:pPr>
        <w:tabs>
          <w:tab w:val="left" w:pos="709"/>
        </w:tabs>
        <w:ind w:right="-57" w:firstLine="360"/>
        <w:jc w:val="center"/>
        <w:rPr>
          <w:b/>
          <w:bCs/>
          <w:i/>
          <w:iCs/>
          <w:sz w:val="28"/>
          <w:szCs w:val="28"/>
        </w:rPr>
      </w:pPr>
      <w:r w:rsidRPr="001A7FD2">
        <w:rPr>
          <w:b/>
          <w:bCs/>
          <w:i/>
          <w:iCs/>
          <w:sz w:val="28"/>
          <w:szCs w:val="28"/>
        </w:rPr>
        <w:t>Рекомендации по развитию автодорог в административных</w:t>
      </w:r>
    </w:p>
    <w:p w:rsidR="00F5653C" w:rsidRPr="001A7FD2" w:rsidRDefault="00F5653C" w:rsidP="001A7FD2">
      <w:pPr>
        <w:tabs>
          <w:tab w:val="left" w:pos="709"/>
        </w:tabs>
        <w:ind w:right="-57" w:firstLine="360"/>
        <w:jc w:val="center"/>
        <w:rPr>
          <w:b/>
          <w:bCs/>
          <w:i/>
          <w:iCs/>
          <w:sz w:val="28"/>
          <w:szCs w:val="28"/>
        </w:rPr>
      </w:pPr>
      <w:r w:rsidRPr="001A7FD2">
        <w:rPr>
          <w:b/>
          <w:bCs/>
          <w:i/>
          <w:iCs/>
          <w:sz w:val="28"/>
          <w:szCs w:val="28"/>
        </w:rPr>
        <w:t>границах сельского поселения Акмурунский сельсовет</w:t>
      </w:r>
    </w:p>
    <w:p w:rsidR="00F5653C" w:rsidRPr="001A7FD2" w:rsidRDefault="00F5653C" w:rsidP="001A7FD2">
      <w:pPr>
        <w:tabs>
          <w:tab w:val="left" w:pos="709"/>
        </w:tabs>
        <w:ind w:right="-57" w:firstLine="360"/>
        <w:jc w:val="center"/>
        <w:rPr>
          <w:b/>
          <w:bCs/>
          <w:i/>
          <w:iCs/>
          <w:sz w:val="28"/>
          <w:szCs w:val="28"/>
        </w:rPr>
      </w:pPr>
    </w:p>
    <w:tbl>
      <w:tblPr>
        <w:tblW w:w="980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48"/>
        <w:gridCol w:w="2416"/>
        <w:gridCol w:w="1294"/>
        <w:gridCol w:w="1221"/>
        <w:gridCol w:w="1079"/>
        <w:gridCol w:w="1194"/>
        <w:gridCol w:w="1093"/>
        <w:gridCol w:w="964"/>
      </w:tblGrid>
      <w:tr w:rsidR="00F5653C" w:rsidRPr="001A7FD2" w:rsidTr="005E7B90">
        <w:trPr>
          <w:trHeight w:hRule="exact" w:val="284"/>
        </w:trPr>
        <w:tc>
          <w:tcPr>
            <w:tcW w:w="540" w:type="dxa"/>
            <w:vMerge w:val="restart"/>
            <w:vAlign w:val="center"/>
          </w:tcPr>
          <w:p w:rsidR="00F5653C" w:rsidRPr="001A7FD2" w:rsidRDefault="00F5653C" w:rsidP="005E7B90">
            <w:pPr>
              <w:tabs>
                <w:tab w:val="left" w:pos="6804"/>
              </w:tabs>
              <w:ind w:right="-57"/>
              <w:jc w:val="center"/>
              <w:rPr>
                <w:sz w:val="28"/>
                <w:szCs w:val="28"/>
              </w:rPr>
            </w:pPr>
            <w:r w:rsidRPr="001A7FD2">
              <w:rPr>
                <w:sz w:val="28"/>
                <w:szCs w:val="28"/>
              </w:rPr>
              <w:lastRenderedPageBreak/>
              <w:t>№</w:t>
            </w:r>
          </w:p>
          <w:p w:rsidR="00F5653C" w:rsidRPr="001A7FD2" w:rsidRDefault="00F5653C" w:rsidP="005E7B90">
            <w:pPr>
              <w:tabs>
                <w:tab w:val="left" w:pos="6804"/>
              </w:tabs>
              <w:ind w:right="-57"/>
              <w:jc w:val="center"/>
              <w:rPr>
                <w:sz w:val="28"/>
                <w:szCs w:val="28"/>
              </w:rPr>
            </w:pPr>
            <w:r w:rsidRPr="001A7FD2">
              <w:rPr>
                <w:sz w:val="28"/>
                <w:szCs w:val="28"/>
              </w:rPr>
              <w:t>п/п</w:t>
            </w:r>
          </w:p>
        </w:tc>
        <w:tc>
          <w:tcPr>
            <w:tcW w:w="2381" w:type="dxa"/>
            <w:vMerge w:val="restart"/>
            <w:vAlign w:val="center"/>
          </w:tcPr>
          <w:p w:rsidR="00F5653C" w:rsidRPr="001A7FD2" w:rsidRDefault="00F5653C" w:rsidP="005E7B90">
            <w:pPr>
              <w:tabs>
                <w:tab w:val="left" w:pos="6804"/>
              </w:tabs>
              <w:ind w:right="-57"/>
              <w:jc w:val="center"/>
              <w:rPr>
                <w:sz w:val="28"/>
                <w:szCs w:val="28"/>
              </w:rPr>
            </w:pPr>
            <w:r w:rsidRPr="001A7FD2">
              <w:rPr>
                <w:sz w:val="28"/>
                <w:szCs w:val="28"/>
              </w:rPr>
              <w:t>Наименование основных автомобильных дорог</w:t>
            </w:r>
          </w:p>
        </w:tc>
        <w:tc>
          <w:tcPr>
            <w:tcW w:w="3541" w:type="dxa"/>
            <w:gridSpan w:val="3"/>
            <w:vAlign w:val="center"/>
          </w:tcPr>
          <w:p w:rsidR="00F5653C" w:rsidRPr="001A7FD2" w:rsidRDefault="00F5653C" w:rsidP="005E7B90">
            <w:pPr>
              <w:tabs>
                <w:tab w:val="left" w:pos="6804"/>
              </w:tabs>
              <w:ind w:right="-57"/>
              <w:jc w:val="center"/>
              <w:rPr>
                <w:sz w:val="28"/>
                <w:szCs w:val="28"/>
              </w:rPr>
            </w:pPr>
            <w:r w:rsidRPr="001A7FD2">
              <w:rPr>
                <w:sz w:val="28"/>
                <w:szCs w:val="28"/>
              </w:rPr>
              <w:t>Существующее положение</w:t>
            </w:r>
          </w:p>
        </w:tc>
        <w:tc>
          <w:tcPr>
            <w:tcW w:w="3203" w:type="dxa"/>
            <w:gridSpan w:val="3"/>
            <w:vAlign w:val="center"/>
          </w:tcPr>
          <w:p w:rsidR="00F5653C" w:rsidRPr="001A7FD2" w:rsidRDefault="00F5653C" w:rsidP="005E7B90">
            <w:pPr>
              <w:tabs>
                <w:tab w:val="left" w:pos="6804"/>
              </w:tabs>
              <w:ind w:right="-57" w:firstLine="35"/>
              <w:jc w:val="center"/>
              <w:rPr>
                <w:sz w:val="28"/>
                <w:szCs w:val="28"/>
              </w:rPr>
            </w:pPr>
            <w:r w:rsidRPr="001A7FD2">
              <w:rPr>
                <w:sz w:val="28"/>
                <w:szCs w:val="28"/>
              </w:rPr>
              <w:t>П р о г н о з ы</w:t>
            </w:r>
          </w:p>
        </w:tc>
      </w:tr>
      <w:tr w:rsidR="00F5653C" w:rsidRPr="001A7FD2" w:rsidTr="005E7B90">
        <w:trPr>
          <w:trHeight w:hRule="exact" w:val="284"/>
        </w:trPr>
        <w:tc>
          <w:tcPr>
            <w:tcW w:w="540" w:type="dxa"/>
            <w:vMerge/>
            <w:vAlign w:val="center"/>
          </w:tcPr>
          <w:p w:rsidR="00F5653C" w:rsidRPr="001A7FD2" w:rsidRDefault="00F5653C" w:rsidP="005E7B90">
            <w:pPr>
              <w:ind w:right="-57" w:firstLine="360"/>
              <w:jc w:val="center"/>
              <w:rPr>
                <w:sz w:val="28"/>
                <w:szCs w:val="28"/>
              </w:rPr>
            </w:pPr>
          </w:p>
        </w:tc>
        <w:tc>
          <w:tcPr>
            <w:tcW w:w="2381" w:type="dxa"/>
            <w:vMerge/>
            <w:vAlign w:val="center"/>
          </w:tcPr>
          <w:p w:rsidR="00F5653C" w:rsidRPr="001A7FD2" w:rsidRDefault="00F5653C" w:rsidP="005E7B90">
            <w:pPr>
              <w:ind w:right="-57"/>
              <w:jc w:val="center"/>
              <w:rPr>
                <w:sz w:val="28"/>
                <w:szCs w:val="28"/>
              </w:rPr>
            </w:pPr>
          </w:p>
        </w:tc>
        <w:tc>
          <w:tcPr>
            <w:tcW w:w="1275" w:type="dxa"/>
            <w:vMerge w:val="restart"/>
            <w:vAlign w:val="center"/>
          </w:tcPr>
          <w:p w:rsidR="00F5653C" w:rsidRPr="001A7FD2" w:rsidRDefault="00F5653C" w:rsidP="005E7B90">
            <w:pPr>
              <w:tabs>
                <w:tab w:val="left" w:pos="6804"/>
              </w:tabs>
              <w:ind w:left="-57" w:right="-113"/>
              <w:jc w:val="both"/>
              <w:rPr>
                <w:sz w:val="28"/>
                <w:szCs w:val="28"/>
              </w:rPr>
            </w:pPr>
            <w:r w:rsidRPr="001A7FD2">
              <w:rPr>
                <w:sz w:val="28"/>
                <w:szCs w:val="28"/>
              </w:rPr>
              <w:t>Общая протяженность а/д, км</w:t>
            </w:r>
          </w:p>
        </w:tc>
        <w:tc>
          <w:tcPr>
            <w:tcW w:w="2266" w:type="dxa"/>
            <w:gridSpan w:val="2"/>
            <w:vAlign w:val="center"/>
          </w:tcPr>
          <w:p w:rsidR="00F5653C" w:rsidRPr="001A7FD2" w:rsidRDefault="00F5653C" w:rsidP="005E7B90">
            <w:pPr>
              <w:tabs>
                <w:tab w:val="left" w:pos="6804"/>
              </w:tabs>
              <w:ind w:left="-57" w:right="-113" w:firstLine="360"/>
              <w:jc w:val="both"/>
              <w:rPr>
                <w:sz w:val="28"/>
                <w:szCs w:val="28"/>
              </w:rPr>
            </w:pPr>
            <w:r w:rsidRPr="001A7FD2">
              <w:rPr>
                <w:sz w:val="28"/>
                <w:szCs w:val="28"/>
              </w:rPr>
              <w:t>в том числе:</w:t>
            </w:r>
          </w:p>
        </w:tc>
        <w:tc>
          <w:tcPr>
            <w:tcW w:w="3203" w:type="dxa"/>
            <w:gridSpan w:val="3"/>
            <w:vAlign w:val="center"/>
          </w:tcPr>
          <w:p w:rsidR="00F5653C" w:rsidRPr="001A7FD2" w:rsidRDefault="00F5653C" w:rsidP="005E7B90">
            <w:pPr>
              <w:tabs>
                <w:tab w:val="left" w:pos="6804"/>
              </w:tabs>
              <w:ind w:left="-57" w:right="-113"/>
              <w:jc w:val="both"/>
              <w:rPr>
                <w:sz w:val="28"/>
                <w:szCs w:val="28"/>
              </w:rPr>
            </w:pPr>
            <w:r w:rsidRPr="001A7FD2">
              <w:rPr>
                <w:sz w:val="28"/>
                <w:szCs w:val="28"/>
              </w:rPr>
              <w:t xml:space="preserve">                 в том числе:</w:t>
            </w:r>
          </w:p>
        </w:tc>
      </w:tr>
      <w:tr w:rsidR="00F5653C" w:rsidRPr="001A7FD2" w:rsidTr="005E7B90">
        <w:trPr>
          <w:trHeight w:val="454"/>
        </w:trPr>
        <w:tc>
          <w:tcPr>
            <w:tcW w:w="540" w:type="dxa"/>
            <w:vMerge/>
            <w:vAlign w:val="center"/>
          </w:tcPr>
          <w:p w:rsidR="00F5653C" w:rsidRPr="001A7FD2" w:rsidRDefault="00F5653C" w:rsidP="005E7B90">
            <w:pPr>
              <w:ind w:right="-57" w:firstLine="360"/>
              <w:jc w:val="center"/>
              <w:rPr>
                <w:sz w:val="28"/>
                <w:szCs w:val="28"/>
              </w:rPr>
            </w:pPr>
          </w:p>
        </w:tc>
        <w:tc>
          <w:tcPr>
            <w:tcW w:w="2381" w:type="dxa"/>
            <w:vMerge/>
            <w:vAlign w:val="center"/>
          </w:tcPr>
          <w:p w:rsidR="00F5653C" w:rsidRPr="001A7FD2" w:rsidRDefault="00F5653C" w:rsidP="005E7B90">
            <w:pPr>
              <w:ind w:right="-57"/>
              <w:jc w:val="center"/>
              <w:rPr>
                <w:sz w:val="28"/>
                <w:szCs w:val="28"/>
              </w:rPr>
            </w:pPr>
          </w:p>
        </w:tc>
        <w:tc>
          <w:tcPr>
            <w:tcW w:w="1275" w:type="dxa"/>
            <w:vMerge/>
            <w:vAlign w:val="center"/>
          </w:tcPr>
          <w:p w:rsidR="00F5653C" w:rsidRPr="001A7FD2" w:rsidRDefault="00F5653C" w:rsidP="005E7B90">
            <w:pPr>
              <w:ind w:left="-57" w:right="-113" w:firstLine="360"/>
              <w:jc w:val="both"/>
              <w:rPr>
                <w:sz w:val="28"/>
                <w:szCs w:val="28"/>
              </w:rPr>
            </w:pPr>
          </w:p>
        </w:tc>
        <w:tc>
          <w:tcPr>
            <w:tcW w:w="1203" w:type="dxa"/>
            <w:vAlign w:val="center"/>
          </w:tcPr>
          <w:p w:rsidR="00F5653C" w:rsidRPr="001A7FD2" w:rsidRDefault="00F5653C" w:rsidP="005E7B90">
            <w:pPr>
              <w:tabs>
                <w:tab w:val="left" w:pos="6804"/>
              </w:tabs>
              <w:ind w:left="-57" w:right="-57"/>
              <w:jc w:val="center"/>
              <w:rPr>
                <w:sz w:val="28"/>
                <w:szCs w:val="28"/>
              </w:rPr>
            </w:pPr>
            <w:r w:rsidRPr="001A7FD2">
              <w:rPr>
                <w:sz w:val="28"/>
                <w:szCs w:val="28"/>
              </w:rPr>
              <w:t>с щебеночным покрытием</w:t>
            </w:r>
          </w:p>
        </w:tc>
        <w:tc>
          <w:tcPr>
            <w:tcW w:w="1063" w:type="dxa"/>
            <w:vAlign w:val="center"/>
          </w:tcPr>
          <w:p w:rsidR="00F5653C" w:rsidRPr="001A7FD2" w:rsidRDefault="00F5653C" w:rsidP="005E7B90">
            <w:pPr>
              <w:tabs>
                <w:tab w:val="left" w:pos="6804"/>
              </w:tabs>
              <w:ind w:left="-57" w:right="-113" w:firstLine="18"/>
              <w:jc w:val="both"/>
              <w:rPr>
                <w:sz w:val="28"/>
                <w:szCs w:val="28"/>
              </w:rPr>
            </w:pPr>
            <w:r w:rsidRPr="001A7FD2">
              <w:rPr>
                <w:sz w:val="28"/>
                <w:szCs w:val="28"/>
              </w:rPr>
              <w:t>грунтовые</w:t>
            </w:r>
          </w:p>
        </w:tc>
        <w:tc>
          <w:tcPr>
            <w:tcW w:w="1176" w:type="dxa"/>
            <w:vAlign w:val="center"/>
          </w:tcPr>
          <w:p w:rsidR="00F5653C" w:rsidRPr="001A7FD2" w:rsidRDefault="00F5653C" w:rsidP="005E7B90">
            <w:pPr>
              <w:tabs>
                <w:tab w:val="left" w:pos="6804"/>
              </w:tabs>
              <w:ind w:left="-57" w:right="-113" w:firstLine="35"/>
              <w:jc w:val="both"/>
              <w:rPr>
                <w:sz w:val="28"/>
                <w:szCs w:val="28"/>
              </w:rPr>
            </w:pPr>
            <w:r w:rsidRPr="001A7FD2">
              <w:rPr>
                <w:sz w:val="28"/>
                <w:szCs w:val="28"/>
              </w:rPr>
              <w:t>с асфальтовым покрытием</w:t>
            </w:r>
          </w:p>
        </w:tc>
        <w:tc>
          <w:tcPr>
            <w:tcW w:w="1077" w:type="dxa"/>
            <w:vAlign w:val="center"/>
          </w:tcPr>
          <w:p w:rsidR="00F5653C" w:rsidRPr="001A7FD2" w:rsidRDefault="00F5653C" w:rsidP="005E7B90">
            <w:pPr>
              <w:tabs>
                <w:tab w:val="left" w:pos="6804"/>
              </w:tabs>
              <w:ind w:left="-57" w:right="-113"/>
              <w:jc w:val="both"/>
              <w:rPr>
                <w:sz w:val="28"/>
                <w:szCs w:val="28"/>
              </w:rPr>
            </w:pPr>
            <w:r w:rsidRPr="001A7FD2">
              <w:rPr>
                <w:sz w:val="28"/>
                <w:szCs w:val="28"/>
              </w:rPr>
              <w:t>с улуч-шенным</w:t>
            </w:r>
          </w:p>
          <w:p w:rsidR="00F5653C" w:rsidRPr="001A7FD2" w:rsidRDefault="00F5653C" w:rsidP="005E7B90">
            <w:pPr>
              <w:tabs>
                <w:tab w:val="left" w:pos="6804"/>
              </w:tabs>
              <w:ind w:left="-57" w:right="-113"/>
              <w:jc w:val="both"/>
              <w:rPr>
                <w:sz w:val="28"/>
                <w:szCs w:val="28"/>
              </w:rPr>
            </w:pPr>
            <w:r w:rsidRPr="001A7FD2">
              <w:rPr>
                <w:sz w:val="28"/>
                <w:szCs w:val="28"/>
              </w:rPr>
              <w:t>покрытием</w:t>
            </w:r>
          </w:p>
        </w:tc>
        <w:tc>
          <w:tcPr>
            <w:tcW w:w="950" w:type="dxa"/>
            <w:vAlign w:val="center"/>
          </w:tcPr>
          <w:p w:rsidR="00F5653C" w:rsidRPr="001A7FD2" w:rsidRDefault="00F5653C" w:rsidP="005E7B90">
            <w:pPr>
              <w:tabs>
                <w:tab w:val="left" w:pos="6804"/>
              </w:tabs>
              <w:ind w:left="-57" w:right="-113"/>
              <w:jc w:val="both"/>
              <w:rPr>
                <w:sz w:val="28"/>
                <w:szCs w:val="28"/>
              </w:rPr>
            </w:pPr>
            <w:r w:rsidRPr="001A7FD2">
              <w:rPr>
                <w:sz w:val="28"/>
                <w:szCs w:val="28"/>
              </w:rPr>
              <w:t>грунтовая</w:t>
            </w:r>
          </w:p>
        </w:tc>
      </w:tr>
      <w:tr w:rsidR="00F5653C" w:rsidRPr="001A7FD2" w:rsidTr="005E7B90">
        <w:trPr>
          <w:trHeight w:hRule="exact" w:val="340"/>
        </w:trPr>
        <w:tc>
          <w:tcPr>
            <w:tcW w:w="9562" w:type="dxa"/>
            <w:gridSpan w:val="8"/>
            <w:vAlign w:val="center"/>
          </w:tcPr>
          <w:p w:rsidR="00F5653C" w:rsidRPr="001A7FD2" w:rsidRDefault="00F5653C" w:rsidP="005E7B90">
            <w:pPr>
              <w:tabs>
                <w:tab w:val="left" w:pos="6804"/>
              </w:tabs>
              <w:ind w:right="-57"/>
              <w:jc w:val="center"/>
              <w:rPr>
                <w:b/>
                <w:bCs/>
                <w:sz w:val="28"/>
                <w:szCs w:val="28"/>
              </w:rPr>
            </w:pPr>
            <w:smartTag w:uri="urn:schemas-microsoft-com:office:smarttags" w:element="place">
              <w:r w:rsidRPr="001A7FD2">
                <w:rPr>
                  <w:b/>
                  <w:bCs/>
                  <w:sz w:val="28"/>
                  <w:szCs w:val="28"/>
                  <w:lang w:val="en-US"/>
                </w:rPr>
                <w:t>I</w:t>
              </w:r>
              <w:r w:rsidRPr="001A7FD2">
                <w:rPr>
                  <w:b/>
                  <w:bCs/>
                  <w:sz w:val="28"/>
                  <w:szCs w:val="28"/>
                </w:rPr>
                <w:t>.</w:t>
              </w:r>
            </w:smartTag>
            <w:r w:rsidRPr="001A7FD2">
              <w:rPr>
                <w:b/>
                <w:bCs/>
                <w:sz w:val="28"/>
                <w:szCs w:val="28"/>
              </w:rPr>
              <w:t xml:space="preserve"> Реконструкция автодорог</w:t>
            </w:r>
          </w:p>
        </w:tc>
      </w:tr>
      <w:tr w:rsidR="00F5653C" w:rsidRPr="001A7FD2" w:rsidTr="005E7B90">
        <w:trPr>
          <w:trHeight w:val="454"/>
        </w:trPr>
        <w:tc>
          <w:tcPr>
            <w:tcW w:w="540" w:type="dxa"/>
            <w:vAlign w:val="center"/>
          </w:tcPr>
          <w:p w:rsidR="00F5653C" w:rsidRPr="001A7FD2" w:rsidRDefault="00F5653C" w:rsidP="005E7B90">
            <w:pPr>
              <w:ind w:left="41"/>
              <w:jc w:val="center"/>
              <w:rPr>
                <w:sz w:val="28"/>
                <w:szCs w:val="28"/>
              </w:rPr>
            </w:pPr>
            <w:r w:rsidRPr="001A7FD2">
              <w:rPr>
                <w:sz w:val="28"/>
                <w:szCs w:val="28"/>
              </w:rPr>
              <w:t>1</w:t>
            </w:r>
          </w:p>
        </w:tc>
        <w:tc>
          <w:tcPr>
            <w:tcW w:w="2278" w:type="dxa"/>
            <w:vAlign w:val="center"/>
          </w:tcPr>
          <w:p w:rsidR="00F5653C" w:rsidRPr="001A7FD2" w:rsidRDefault="00F5653C" w:rsidP="005E7B90">
            <w:pPr>
              <w:ind w:right="-113"/>
              <w:rPr>
                <w:sz w:val="28"/>
                <w:szCs w:val="28"/>
              </w:rPr>
            </w:pPr>
            <w:r w:rsidRPr="001A7FD2">
              <w:rPr>
                <w:sz w:val="28"/>
                <w:szCs w:val="28"/>
              </w:rPr>
              <w:t>Юмашево - Сайгафар –Акмурун</w:t>
            </w:r>
          </w:p>
          <w:p w:rsidR="00F5653C" w:rsidRPr="001A7FD2" w:rsidRDefault="00F5653C" w:rsidP="005E7B90">
            <w:pPr>
              <w:ind w:right="-113"/>
              <w:rPr>
                <w:rFonts w:eastAsia="Arial Unicode MS"/>
                <w:color w:val="FF0000"/>
                <w:sz w:val="28"/>
                <w:szCs w:val="28"/>
              </w:rPr>
            </w:pPr>
            <w:r w:rsidRPr="001A7FD2">
              <w:rPr>
                <w:rFonts w:eastAsia="Arial Unicode MS"/>
                <w:sz w:val="28"/>
                <w:szCs w:val="28"/>
              </w:rPr>
              <w:t>(в границах с.п.)</w:t>
            </w:r>
          </w:p>
        </w:tc>
        <w:tc>
          <w:tcPr>
            <w:tcW w:w="1275" w:type="dxa"/>
            <w:vAlign w:val="center"/>
          </w:tcPr>
          <w:p w:rsidR="00F5653C" w:rsidRPr="001A7FD2" w:rsidRDefault="00F5653C" w:rsidP="005E7B90">
            <w:pPr>
              <w:jc w:val="center"/>
              <w:rPr>
                <w:color w:val="FF0000"/>
                <w:sz w:val="28"/>
                <w:szCs w:val="28"/>
              </w:rPr>
            </w:pPr>
            <w:r w:rsidRPr="001A7FD2">
              <w:rPr>
                <w:sz w:val="28"/>
                <w:szCs w:val="28"/>
                <w:lang w:val="en-US"/>
              </w:rPr>
              <w:t>1</w:t>
            </w:r>
            <w:r w:rsidRPr="001A7FD2">
              <w:rPr>
                <w:sz w:val="28"/>
                <w:szCs w:val="28"/>
              </w:rPr>
              <w:t>4,</w:t>
            </w:r>
            <w:r w:rsidRPr="001A7FD2">
              <w:rPr>
                <w:sz w:val="28"/>
                <w:szCs w:val="28"/>
                <w:lang w:val="en-US"/>
              </w:rPr>
              <w:t>30</w:t>
            </w:r>
          </w:p>
        </w:tc>
        <w:tc>
          <w:tcPr>
            <w:tcW w:w="1203" w:type="dxa"/>
            <w:vAlign w:val="center"/>
          </w:tcPr>
          <w:p w:rsidR="00F5653C" w:rsidRPr="001A7FD2" w:rsidRDefault="00F5653C" w:rsidP="005E7B90">
            <w:pPr>
              <w:jc w:val="center"/>
              <w:rPr>
                <w:color w:val="FF0000"/>
                <w:sz w:val="28"/>
                <w:szCs w:val="28"/>
              </w:rPr>
            </w:pPr>
            <w:r w:rsidRPr="001A7FD2">
              <w:rPr>
                <w:sz w:val="28"/>
                <w:szCs w:val="28"/>
                <w:lang w:val="en-US"/>
              </w:rPr>
              <w:t>1</w:t>
            </w:r>
            <w:r w:rsidRPr="001A7FD2">
              <w:rPr>
                <w:sz w:val="28"/>
                <w:szCs w:val="28"/>
              </w:rPr>
              <w:t>4,</w:t>
            </w:r>
            <w:r w:rsidRPr="001A7FD2">
              <w:rPr>
                <w:sz w:val="28"/>
                <w:szCs w:val="28"/>
                <w:lang w:val="en-US"/>
              </w:rPr>
              <w:t>30</w:t>
            </w:r>
          </w:p>
        </w:tc>
        <w:tc>
          <w:tcPr>
            <w:tcW w:w="1063" w:type="dxa"/>
            <w:vAlign w:val="center"/>
          </w:tcPr>
          <w:p w:rsidR="00F5653C" w:rsidRPr="001A7FD2" w:rsidRDefault="00F5653C" w:rsidP="005E7B90">
            <w:pPr>
              <w:tabs>
                <w:tab w:val="left" w:pos="6804"/>
              </w:tabs>
              <w:ind w:right="-57" w:firstLine="18"/>
              <w:jc w:val="center"/>
              <w:rPr>
                <w:b/>
                <w:bCs/>
                <w:sz w:val="28"/>
                <w:szCs w:val="28"/>
              </w:rPr>
            </w:pPr>
            <w:r w:rsidRPr="001A7FD2">
              <w:rPr>
                <w:b/>
                <w:bCs/>
                <w:sz w:val="28"/>
                <w:szCs w:val="28"/>
              </w:rPr>
              <w:t>-</w:t>
            </w:r>
          </w:p>
        </w:tc>
        <w:tc>
          <w:tcPr>
            <w:tcW w:w="1176" w:type="dxa"/>
            <w:vAlign w:val="center"/>
          </w:tcPr>
          <w:p w:rsidR="00F5653C" w:rsidRPr="001A7FD2" w:rsidRDefault="00F5653C" w:rsidP="005E7B90">
            <w:pPr>
              <w:jc w:val="center"/>
              <w:rPr>
                <w:sz w:val="28"/>
                <w:szCs w:val="28"/>
              </w:rPr>
            </w:pPr>
            <w:r w:rsidRPr="001A7FD2">
              <w:rPr>
                <w:sz w:val="28"/>
                <w:szCs w:val="28"/>
                <w:lang w:val="en-US"/>
              </w:rPr>
              <w:t>1</w:t>
            </w:r>
            <w:r w:rsidRPr="001A7FD2">
              <w:rPr>
                <w:sz w:val="28"/>
                <w:szCs w:val="28"/>
              </w:rPr>
              <w:t>4,</w:t>
            </w:r>
            <w:r w:rsidRPr="001A7FD2">
              <w:rPr>
                <w:sz w:val="28"/>
                <w:szCs w:val="28"/>
                <w:lang w:val="en-US"/>
              </w:rPr>
              <w:t>30</w:t>
            </w:r>
          </w:p>
        </w:tc>
        <w:tc>
          <w:tcPr>
            <w:tcW w:w="1077" w:type="dxa"/>
            <w:vAlign w:val="center"/>
          </w:tcPr>
          <w:p w:rsidR="00F5653C" w:rsidRPr="001A7FD2" w:rsidRDefault="00F5653C" w:rsidP="005E7B90">
            <w:pPr>
              <w:jc w:val="center"/>
              <w:rPr>
                <w:sz w:val="28"/>
                <w:szCs w:val="28"/>
              </w:rPr>
            </w:pPr>
            <w:r w:rsidRPr="001A7FD2">
              <w:rPr>
                <w:sz w:val="28"/>
                <w:szCs w:val="28"/>
              </w:rPr>
              <w:t>-</w:t>
            </w:r>
          </w:p>
        </w:tc>
        <w:tc>
          <w:tcPr>
            <w:tcW w:w="950" w:type="dxa"/>
            <w:vAlign w:val="center"/>
          </w:tcPr>
          <w:p w:rsidR="00F5653C" w:rsidRPr="001A7FD2" w:rsidRDefault="00F5653C" w:rsidP="005E7B90">
            <w:pPr>
              <w:tabs>
                <w:tab w:val="left" w:pos="6804"/>
              </w:tabs>
              <w:ind w:right="-57"/>
              <w:jc w:val="center"/>
              <w:rPr>
                <w:b/>
                <w:bCs/>
                <w:sz w:val="28"/>
                <w:szCs w:val="28"/>
              </w:rPr>
            </w:pPr>
            <w:r w:rsidRPr="001A7FD2">
              <w:rPr>
                <w:b/>
                <w:bCs/>
                <w:sz w:val="28"/>
                <w:szCs w:val="28"/>
              </w:rPr>
              <w:t>-</w:t>
            </w:r>
          </w:p>
        </w:tc>
      </w:tr>
      <w:tr w:rsidR="00F5653C" w:rsidRPr="001A7FD2" w:rsidTr="005E7B90">
        <w:trPr>
          <w:trHeight w:hRule="exact" w:val="340"/>
        </w:trPr>
        <w:tc>
          <w:tcPr>
            <w:tcW w:w="540" w:type="dxa"/>
            <w:vAlign w:val="center"/>
          </w:tcPr>
          <w:p w:rsidR="00F5653C" w:rsidRPr="001A7FD2" w:rsidRDefault="00F5653C" w:rsidP="005E7B90">
            <w:pPr>
              <w:ind w:left="41"/>
              <w:jc w:val="center"/>
              <w:rPr>
                <w:sz w:val="28"/>
                <w:szCs w:val="28"/>
              </w:rPr>
            </w:pPr>
            <w:r w:rsidRPr="001A7FD2">
              <w:rPr>
                <w:sz w:val="28"/>
                <w:szCs w:val="28"/>
              </w:rPr>
              <w:t>2</w:t>
            </w:r>
          </w:p>
        </w:tc>
        <w:tc>
          <w:tcPr>
            <w:tcW w:w="2278" w:type="dxa"/>
            <w:vAlign w:val="center"/>
          </w:tcPr>
          <w:p w:rsidR="00F5653C" w:rsidRPr="001A7FD2" w:rsidRDefault="00F5653C" w:rsidP="005E7B90">
            <w:pPr>
              <w:ind w:right="-113"/>
              <w:rPr>
                <w:color w:val="FF0000"/>
                <w:sz w:val="28"/>
                <w:szCs w:val="28"/>
              </w:rPr>
            </w:pPr>
            <w:r w:rsidRPr="001A7FD2">
              <w:rPr>
                <w:sz w:val="28"/>
                <w:szCs w:val="28"/>
              </w:rPr>
              <w:t xml:space="preserve"> подъезд к  д.Актау</w:t>
            </w:r>
          </w:p>
        </w:tc>
        <w:tc>
          <w:tcPr>
            <w:tcW w:w="1275" w:type="dxa"/>
            <w:vAlign w:val="center"/>
          </w:tcPr>
          <w:p w:rsidR="00F5653C" w:rsidRPr="001A7FD2" w:rsidRDefault="00F5653C" w:rsidP="005E7B90">
            <w:pPr>
              <w:jc w:val="center"/>
              <w:rPr>
                <w:color w:val="FF0000"/>
                <w:sz w:val="28"/>
                <w:szCs w:val="28"/>
              </w:rPr>
            </w:pPr>
            <w:r w:rsidRPr="001A7FD2">
              <w:rPr>
                <w:sz w:val="28"/>
                <w:szCs w:val="28"/>
              </w:rPr>
              <w:t>1,66</w:t>
            </w:r>
          </w:p>
        </w:tc>
        <w:tc>
          <w:tcPr>
            <w:tcW w:w="1203" w:type="dxa"/>
            <w:vAlign w:val="center"/>
          </w:tcPr>
          <w:p w:rsidR="00F5653C" w:rsidRPr="001A7FD2" w:rsidRDefault="00F5653C" w:rsidP="005E7B90">
            <w:pPr>
              <w:jc w:val="center"/>
              <w:rPr>
                <w:sz w:val="28"/>
                <w:szCs w:val="28"/>
              </w:rPr>
            </w:pPr>
            <w:r w:rsidRPr="001A7FD2">
              <w:rPr>
                <w:sz w:val="28"/>
                <w:szCs w:val="28"/>
              </w:rPr>
              <w:t>1,66</w:t>
            </w:r>
          </w:p>
        </w:tc>
        <w:tc>
          <w:tcPr>
            <w:tcW w:w="1063" w:type="dxa"/>
            <w:vAlign w:val="center"/>
          </w:tcPr>
          <w:p w:rsidR="00F5653C" w:rsidRPr="001A7FD2" w:rsidRDefault="00F5653C" w:rsidP="005E7B90">
            <w:pPr>
              <w:tabs>
                <w:tab w:val="left" w:pos="6804"/>
              </w:tabs>
              <w:ind w:right="-57"/>
              <w:jc w:val="center"/>
              <w:rPr>
                <w:sz w:val="28"/>
                <w:szCs w:val="28"/>
              </w:rPr>
            </w:pPr>
            <w:r w:rsidRPr="001A7FD2">
              <w:rPr>
                <w:sz w:val="28"/>
                <w:szCs w:val="28"/>
              </w:rPr>
              <w:t>-</w:t>
            </w:r>
          </w:p>
        </w:tc>
        <w:tc>
          <w:tcPr>
            <w:tcW w:w="1176" w:type="dxa"/>
            <w:vAlign w:val="center"/>
          </w:tcPr>
          <w:p w:rsidR="00F5653C" w:rsidRPr="001A7FD2" w:rsidRDefault="00F5653C" w:rsidP="005E7B90">
            <w:pPr>
              <w:tabs>
                <w:tab w:val="left" w:pos="6804"/>
              </w:tabs>
              <w:ind w:left="-167" w:right="-133" w:firstLine="13"/>
              <w:jc w:val="center"/>
              <w:rPr>
                <w:sz w:val="28"/>
                <w:szCs w:val="28"/>
              </w:rPr>
            </w:pPr>
            <w:r w:rsidRPr="001A7FD2">
              <w:rPr>
                <w:sz w:val="28"/>
                <w:szCs w:val="28"/>
              </w:rPr>
              <w:t>1,66</w:t>
            </w:r>
          </w:p>
        </w:tc>
        <w:tc>
          <w:tcPr>
            <w:tcW w:w="1077" w:type="dxa"/>
            <w:vAlign w:val="center"/>
          </w:tcPr>
          <w:p w:rsidR="00F5653C" w:rsidRPr="001A7FD2" w:rsidRDefault="00F5653C" w:rsidP="005E7B90">
            <w:pPr>
              <w:jc w:val="center"/>
              <w:rPr>
                <w:sz w:val="28"/>
                <w:szCs w:val="28"/>
              </w:rPr>
            </w:pPr>
            <w:r w:rsidRPr="001A7FD2">
              <w:rPr>
                <w:sz w:val="28"/>
                <w:szCs w:val="28"/>
              </w:rPr>
              <w:t>-</w:t>
            </w:r>
          </w:p>
        </w:tc>
        <w:tc>
          <w:tcPr>
            <w:tcW w:w="950" w:type="dxa"/>
            <w:vAlign w:val="center"/>
          </w:tcPr>
          <w:p w:rsidR="00F5653C" w:rsidRPr="001A7FD2" w:rsidRDefault="00F5653C" w:rsidP="005E7B90">
            <w:pPr>
              <w:tabs>
                <w:tab w:val="left" w:pos="6804"/>
              </w:tabs>
              <w:ind w:right="-57"/>
              <w:jc w:val="center"/>
              <w:rPr>
                <w:b/>
                <w:bCs/>
                <w:sz w:val="28"/>
                <w:szCs w:val="28"/>
              </w:rPr>
            </w:pPr>
            <w:r w:rsidRPr="001A7FD2">
              <w:rPr>
                <w:b/>
                <w:bCs/>
                <w:sz w:val="28"/>
                <w:szCs w:val="28"/>
              </w:rPr>
              <w:t>-</w:t>
            </w:r>
          </w:p>
        </w:tc>
      </w:tr>
      <w:tr w:rsidR="00F5653C" w:rsidRPr="001A7FD2" w:rsidTr="005E7B90">
        <w:trPr>
          <w:trHeight w:val="454"/>
        </w:trPr>
        <w:tc>
          <w:tcPr>
            <w:tcW w:w="540" w:type="dxa"/>
            <w:vAlign w:val="center"/>
          </w:tcPr>
          <w:p w:rsidR="00F5653C" w:rsidRPr="001A7FD2" w:rsidRDefault="00F5653C" w:rsidP="005E7B90">
            <w:pPr>
              <w:ind w:left="41"/>
              <w:jc w:val="center"/>
              <w:rPr>
                <w:sz w:val="28"/>
                <w:szCs w:val="28"/>
              </w:rPr>
            </w:pPr>
            <w:r w:rsidRPr="001A7FD2">
              <w:rPr>
                <w:sz w:val="28"/>
                <w:szCs w:val="28"/>
              </w:rPr>
              <w:t>3</w:t>
            </w:r>
          </w:p>
        </w:tc>
        <w:tc>
          <w:tcPr>
            <w:tcW w:w="2278" w:type="dxa"/>
            <w:vAlign w:val="center"/>
          </w:tcPr>
          <w:p w:rsidR="00F5653C" w:rsidRPr="001A7FD2" w:rsidRDefault="00F5653C" w:rsidP="005E7B90">
            <w:pPr>
              <w:ind w:right="-113"/>
              <w:rPr>
                <w:sz w:val="28"/>
                <w:szCs w:val="28"/>
              </w:rPr>
            </w:pPr>
            <w:r w:rsidRPr="001A7FD2">
              <w:rPr>
                <w:sz w:val="28"/>
                <w:szCs w:val="28"/>
              </w:rPr>
              <w:t>подъезд к д.Верхнемамбетово</w:t>
            </w:r>
          </w:p>
        </w:tc>
        <w:tc>
          <w:tcPr>
            <w:tcW w:w="1275" w:type="dxa"/>
            <w:vAlign w:val="center"/>
          </w:tcPr>
          <w:p w:rsidR="00F5653C" w:rsidRPr="001A7FD2" w:rsidRDefault="00F5653C" w:rsidP="005E7B90">
            <w:pPr>
              <w:jc w:val="center"/>
              <w:rPr>
                <w:color w:val="FF0000"/>
                <w:sz w:val="28"/>
                <w:szCs w:val="28"/>
              </w:rPr>
            </w:pPr>
            <w:r w:rsidRPr="001A7FD2">
              <w:rPr>
                <w:sz w:val="28"/>
                <w:szCs w:val="28"/>
              </w:rPr>
              <w:t>0,30</w:t>
            </w:r>
          </w:p>
        </w:tc>
        <w:tc>
          <w:tcPr>
            <w:tcW w:w="1203" w:type="dxa"/>
            <w:vAlign w:val="center"/>
          </w:tcPr>
          <w:p w:rsidR="00F5653C" w:rsidRPr="001A7FD2" w:rsidRDefault="00F5653C" w:rsidP="005E7B90">
            <w:pPr>
              <w:jc w:val="center"/>
              <w:rPr>
                <w:sz w:val="28"/>
                <w:szCs w:val="28"/>
              </w:rPr>
            </w:pPr>
            <w:r w:rsidRPr="001A7FD2">
              <w:rPr>
                <w:sz w:val="28"/>
                <w:szCs w:val="28"/>
              </w:rPr>
              <w:t>0,30</w:t>
            </w:r>
          </w:p>
        </w:tc>
        <w:tc>
          <w:tcPr>
            <w:tcW w:w="1063" w:type="dxa"/>
            <w:vAlign w:val="center"/>
          </w:tcPr>
          <w:p w:rsidR="00F5653C" w:rsidRPr="001A7FD2" w:rsidRDefault="00F5653C" w:rsidP="005E7B90">
            <w:pPr>
              <w:tabs>
                <w:tab w:val="left" w:pos="6804"/>
              </w:tabs>
              <w:ind w:right="-57"/>
              <w:jc w:val="center"/>
              <w:rPr>
                <w:sz w:val="28"/>
                <w:szCs w:val="28"/>
              </w:rPr>
            </w:pPr>
            <w:r w:rsidRPr="001A7FD2">
              <w:rPr>
                <w:sz w:val="28"/>
                <w:szCs w:val="28"/>
              </w:rPr>
              <w:t>-</w:t>
            </w:r>
          </w:p>
        </w:tc>
        <w:tc>
          <w:tcPr>
            <w:tcW w:w="1176" w:type="dxa"/>
            <w:vAlign w:val="center"/>
          </w:tcPr>
          <w:p w:rsidR="00F5653C" w:rsidRPr="001A7FD2" w:rsidRDefault="00F5653C" w:rsidP="005E7B90">
            <w:pPr>
              <w:tabs>
                <w:tab w:val="left" w:pos="6804"/>
              </w:tabs>
              <w:ind w:left="-167" w:right="-133" w:firstLine="13"/>
              <w:jc w:val="center"/>
              <w:rPr>
                <w:sz w:val="28"/>
                <w:szCs w:val="28"/>
              </w:rPr>
            </w:pPr>
            <w:r w:rsidRPr="001A7FD2">
              <w:rPr>
                <w:sz w:val="28"/>
                <w:szCs w:val="28"/>
              </w:rPr>
              <w:t>0,30</w:t>
            </w:r>
          </w:p>
        </w:tc>
        <w:tc>
          <w:tcPr>
            <w:tcW w:w="1077" w:type="dxa"/>
            <w:vAlign w:val="center"/>
          </w:tcPr>
          <w:p w:rsidR="00F5653C" w:rsidRPr="001A7FD2" w:rsidRDefault="00F5653C" w:rsidP="005E7B90">
            <w:pPr>
              <w:jc w:val="center"/>
              <w:rPr>
                <w:sz w:val="28"/>
                <w:szCs w:val="28"/>
              </w:rPr>
            </w:pPr>
            <w:r w:rsidRPr="001A7FD2">
              <w:rPr>
                <w:sz w:val="28"/>
                <w:szCs w:val="28"/>
              </w:rPr>
              <w:t>-</w:t>
            </w:r>
          </w:p>
        </w:tc>
        <w:tc>
          <w:tcPr>
            <w:tcW w:w="950" w:type="dxa"/>
            <w:vAlign w:val="center"/>
          </w:tcPr>
          <w:p w:rsidR="00F5653C" w:rsidRPr="001A7FD2" w:rsidRDefault="00F5653C" w:rsidP="005E7B90">
            <w:pPr>
              <w:tabs>
                <w:tab w:val="left" w:pos="6804"/>
              </w:tabs>
              <w:ind w:right="-57"/>
              <w:jc w:val="center"/>
              <w:rPr>
                <w:b/>
                <w:bCs/>
                <w:sz w:val="28"/>
                <w:szCs w:val="28"/>
              </w:rPr>
            </w:pPr>
            <w:r w:rsidRPr="001A7FD2">
              <w:rPr>
                <w:b/>
                <w:bCs/>
                <w:sz w:val="28"/>
                <w:szCs w:val="28"/>
              </w:rPr>
              <w:t>-</w:t>
            </w:r>
          </w:p>
        </w:tc>
      </w:tr>
      <w:tr w:rsidR="00F5653C" w:rsidRPr="001A7FD2" w:rsidTr="005E7B90">
        <w:trPr>
          <w:trHeight w:val="406"/>
        </w:trPr>
        <w:tc>
          <w:tcPr>
            <w:tcW w:w="540" w:type="dxa"/>
            <w:vAlign w:val="center"/>
          </w:tcPr>
          <w:p w:rsidR="00F5653C" w:rsidRPr="001A7FD2" w:rsidRDefault="00F5653C" w:rsidP="005E7B90">
            <w:pPr>
              <w:ind w:left="41"/>
              <w:jc w:val="center"/>
              <w:rPr>
                <w:color w:val="FF0000"/>
                <w:sz w:val="28"/>
                <w:szCs w:val="28"/>
              </w:rPr>
            </w:pPr>
          </w:p>
        </w:tc>
        <w:tc>
          <w:tcPr>
            <w:tcW w:w="2278" w:type="dxa"/>
            <w:vAlign w:val="center"/>
          </w:tcPr>
          <w:p w:rsidR="00F5653C" w:rsidRPr="001A7FD2" w:rsidRDefault="00F5653C" w:rsidP="005E7B90">
            <w:pPr>
              <w:ind w:left="139"/>
              <w:rPr>
                <w:b/>
                <w:sz w:val="28"/>
                <w:szCs w:val="28"/>
              </w:rPr>
            </w:pPr>
            <w:r w:rsidRPr="001A7FD2">
              <w:rPr>
                <w:b/>
                <w:sz w:val="28"/>
                <w:szCs w:val="28"/>
              </w:rPr>
              <w:t>Итого:</w:t>
            </w:r>
          </w:p>
        </w:tc>
        <w:tc>
          <w:tcPr>
            <w:tcW w:w="1275" w:type="dxa"/>
            <w:vAlign w:val="center"/>
          </w:tcPr>
          <w:p w:rsidR="00F5653C" w:rsidRPr="001A7FD2" w:rsidRDefault="00F5653C" w:rsidP="005E7B90">
            <w:pPr>
              <w:jc w:val="center"/>
              <w:rPr>
                <w:sz w:val="28"/>
                <w:szCs w:val="28"/>
              </w:rPr>
            </w:pPr>
            <w:r w:rsidRPr="001A7FD2">
              <w:rPr>
                <w:sz w:val="28"/>
                <w:szCs w:val="28"/>
              </w:rPr>
              <w:t>16,26</w:t>
            </w:r>
          </w:p>
        </w:tc>
        <w:tc>
          <w:tcPr>
            <w:tcW w:w="1203" w:type="dxa"/>
            <w:vAlign w:val="center"/>
          </w:tcPr>
          <w:p w:rsidR="00F5653C" w:rsidRPr="001A7FD2" w:rsidRDefault="00F5653C" w:rsidP="005E7B90">
            <w:pPr>
              <w:jc w:val="center"/>
              <w:rPr>
                <w:sz w:val="28"/>
                <w:szCs w:val="28"/>
              </w:rPr>
            </w:pPr>
            <w:r w:rsidRPr="001A7FD2">
              <w:rPr>
                <w:sz w:val="28"/>
                <w:szCs w:val="28"/>
              </w:rPr>
              <w:t>16,26</w:t>
            </w:r>
          </w:p>
        </w:tc>
        <w:tc>
          <w:tcPr>
            <w:tcW w:w="1063" w:type="dxa"/>
            <w:vAlign w:val="center"/>
          </w:tcPr>
          <w:p w:rsidR="00F5653C" w:rsidRPr="001A7FD2" w:rsidRDefault="00F5653C" w:rsidP="005E7B90">
            <w:pPr>
              <w:jc w:val="center"/>
              <w:rPr>
                <w:sz w:val="28"/>
                <w:szCs w:val="28"/>
              </w:rPr>
            </w:pPr>
            <w:r w:rsidRPr="001A7FD2">
              <w:rPr>
                <w:sz w:val="28"/>
                <w:szCs w:val="28"/>
              </w:rPr>
              <w:t>-</w:t>
            </w:r>
          </w:p>
        </w:tc>
        <w:tc>
          <w:tcPr>
            <w:tcW w:w="1176" w:type="dxa"/>
            <w:vAlign w:val="center"/>
          </w:tcPr>
          <w:p w:rsidR="00F5653C" w:rsidRPr="001A7FD2" w:rsidRDefault="00F5653C" w:rsidP="005E7B90">
            <w:pPr>
              <w:tabs>
                <w:tab w:val="left" w:pos="6804"/>
              </w:tabs>
              <w:ind w:right="-57" w:firstLine="35"/>
              <w:jc w:val="center"/>
              <w:rPr>
                <w:sz w:val="28"/>
                <w:szCs w:val="28"/>
              </w:rPr>
            </w:pPr>
            <w:r w:rsidRPr="001A7FD2">
              <w:rPr>
                <w:sz w:val="28"/>
                <w:szCs w:val="28"/>
              </w:rPr>
              <w:t>16,26</w:t>
            </w:r>
          </w:p>
        </w:tc>
        <w:tc>
          <w:tcPr>
            <w:tcW w:w="1077" w:type="dxa"/>
            <w:vAlign w:val="center"/>
          </w:tcPr>
          <w:p w:rsidR="00F5653C" w:rsidRPr="001A7FD2" w:rsidRDefault="00F5653C" w:rsidP="005E7B90">
            <w:pPr>
              <w:jc w:val="center"/>
              <w:rPr>
                <w:sz w:val="28"/>
                <w:szCs w:val="28"/>
              </w:rPr>
            </w:pPr>
            <w:r w:rsidRPr="001A7FD2">
              <w:rPr>
                <w:sz w:val="28"/>
                <w:szCs w:val="28"/>
              </w:rPr>
              <w:t>-</w:t>
            </w:r>
          </w:p>
        </w:tc>
        <w:tc>
          <w:tcPr>
            <w:tcW w:w="950" w:type="dxa"/>
            <w:vAlign w:val="center"/>
          </w:tcPr>
          <w:p w:rsidR="00F5653C" w:rsidRPr="001A7FD2" w:rsidRDefault="00F5653C" w:rsidP="005E7B90">
            <w:pPr>
              <w:tabs>
                <w:tab w:val="left" w:pos="6804"/>
              </w:tabs>
              <w:ind w:right="-57"/>
              <w:jc w:val="center"/>
              <w:rPr>
                <w:b/>
                <w:bCs/>
                <w:sz w:val="28"/>
                <w:szCs w:val="28"/>
              </w:rPr>
            </w:pPr>
            <w:r w:rsidRPr="001A7FD2">
              <w:rPr>
                <w:b/>
                <w:bCs/>
                <w:sz w:val="28"/>
                <w:szCs w:val="28"/>
              </w:rPr>
              <w:t>-</w:t>
            </w:r>
          </w:p>
        </w:tc>
      </w:tr>
    </w:tbl>
    <w:p w:rsidR="00F5653C" w:rsidRPr="001A7FD2" w:rsidRDefault="00F5653C" w:rsidP="001A7FD2">
      <w:pPr>
        <w:tabs>
          <w:tab w:val="left" w:pos="8055"/>
        </w:tabs>
        <w:ind w:right="-57" w:firstLine="360"/>
        <w:jc w:val="both"/>
        <w:rPr>
          <w:color w:val="FF0000"/>
          <w:sz w:val="28"/>
          <w:szCs w:val="28"/>
        </w:rPr>
      </w:pPr>
      <w:r w:rsidRPr="001A7FD2">
        <w:rPr>
          <w:color w:val="FF0000"/>
          <w:sz w:val="28"/>
          <w:szCs w:val="28"/>
        </w:rPr>
        <w:tab/>
      </w:r>
    </w:p>
    <w:p w:rsidR="00F5653C" w:rsidRPr="001A7FD2" w:rsidRDefault="00F5653C" w:rsidP="001A7FD2">
      <w:pPr>
        <w:ind w:right="-57" w:firstLine="360"/>
        <w:jc w:val="both"/>
        <w:rPr>
          <w:sz w:val="28"/>
          <w:szCs w:val="28"/>
        </w:rPr>
      </w:pPr>
      <w:r w:rsidRPr="001A7FD2">
        <w:rPr>
          <w:sz w:val="28"/>
          <w:szCs w:val="2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F5653C" w:rsidRPr="001A7FD2" w:rsidRDefault="00F5653C" w:rsidP="001A7FD2">
      <w:pPr>
        <w:ind w:right="-57" w:firstLine="360"/>
        <w:jc w:val="both"/>
        <w:rPr>
          <w:sz w:val="28"/>
          <w:szCs w:val="28"/>
        </w:rPr>
      </w:pPr>
      <w:r w:rsidRPr="001A7FD2">
        <w:rPr>
          <w:sz w:val="28"/>
          <w:szCs w:val="28"/>
        </w:rPr>
        <w:t xml:space="preserve">- </w:t>
      </w:r>
      <w:r w:rsidRPr="001A7FD2">
        <w:rPr>
          <w:b/>
          <w:bCs/>
          <w:sz w:val="28"/>
          <w:szCs w:val="28"/>
        </w:rPr>
        <w:t>поселковые дороги</w:t>
      </w:r>
      <w:r w:rsidRPr="001A7FD2">
        <w:rPr>
          <w:sz w:val="28"/>
          <w:szCs w:val="28"/>
        </w:rPr>
        <w:t xml:space="preserve">, по которым осуществляется связь населенного пункта с внешними дорогами общей сети; </w:t>
      </w:r>
    </w:p>
    <w:p w:rsidR="00F5653C" w:rsidRPr="001A7FD2" w:rsidRDefault="00F5653C" w:rsidP="001A7FD2">
      <w:pPr>
        <w:tabs>
          <w:tab w:val="left" w:pos="709"/>
        </w:tabs>
        <w:ind w:right="-57" w:firstLine="360"/>
        <w:jc w:val="both"/>
        <w:rPr>
          <w:sz w:val="28"/>
          <w:szCs w:val="28"/>
        </w:rPr>
      </w:pPr>
      <w:r w:rsidRPr="001A7FD2">
        <w:rPr>
          <w:sz w:val="28"/>
          <w:szCs w:val="28"/>
        </w:rPr>
        <w:t xml:space="preserve">- </w:t>
      </w:r>
      <w:r w:rsidRPr="001A7FD2">
        <w:rPr>
          <w:b/>
          <w:bCs/>
          <w:sz w:val="28"/>
          <w:szCs w:val="28"/>
        </w:rPr>
        <w:t>главные улицы</w:t>
      </w:r>
      <w:r w:rsidRPr="001A7FD2">
        <w:rPr>
          <w:sz w:val="28"/>
          <w:szCs w:val="28"/>
        </w:rPr>
        <w:t>, обеспечивающие связь жилых территорий с общественными центрами и местами приложения труда;</w:t>
      </w:r>
    </w:p>
    <w:p w:rsidR="00F5653C" w:rsidRPr="001A7FD2" w:rsidRDefault="00F5653C" w:rsidP="001A7FD2">
      <w:pPr>
        <w:ind w:right="-57" w:firstLine="360"/>
        <w:jc w:val="both"/>
        <w:rPr>
          <w:sz w:val="28"/>
          <w:szCs w:val="28"/>
        </w:rPr>
      </w:pPr>
      <w:r w:rsidRPr="001A7FD2">
        <w:rPr>
          <w:sz w:val="28"/>
          <w:szCs w:val="28"/>
        </w:rPr>
        <w:t xml:space="preserve">- </w:t>
      </w:r>
      <w:r w:rsidRPr="001A7FD2">
        <w:rPr>
          <w:b/>
          <w:bCs/>
          <w:sz w:val="28"/>
          <w:szCs w:val="28"/>
        </w:rPr>
        <w:t>улицы в жилой застройке, в т.ч.:</w:t>
      </w:r>
    </w:p>
    <w:p w:rsidR="00F5653C" w:rsidRPr="001A7FD2" w:rsidRDefault="00F5653C" w:rsidP="001A7FD2">
      <w:pPr>
        <w:ind w:right="-57" w:firstLine="360"/>
        <w:jc w:val="both"/>
        <w:rPr>
          <w:sz w:val="28"/>
          <w:szCs w:val="28"/>
        </w:rPr>
      </w:pPr>
      <w:r w:rsidRPr="001A7FD2">
        <w:rPr>
          <w:sz w:val="28"/>
          <w:szCs w:val="28"/>
        </w:rPr>
        <w:t>- 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
    <w:p w:rsidR="00F5653C" w:rsidRPr="001A7FD2" w:rsidRDefault="00F5653C" w:rsidP="001A7FD2">
      <w:pPr>
        <w:ind w:right="-57" w:firstLine="360"/>
        <w:jc w:val="both"/>
        <w:rPr>
          <w:sz w:val="28"/>
          <w:szCs w:val="28"/>
        </w:rPr>
      </w:pPr>
      <w:r w:rsidRPr="001A7FD2">
        <w:rPr>
          <w:sz w:val="28"/>
          <w:szCs w:val="28"/>
        </w:rPr>
        <w:t xml:space="preserve">- второстепенные, обеспечивающие связь между основными жилыми улицами; </w:t>
      </w:r>
    </w:p>
    <w:p w:rsidR="00F5653C" w:rsidRPr="001A7FD2" w:rsidRDefault="00F5653C" w:rsidP="001A7FD2">
      <w:pPr>
        <w:ind w:right="-57" w:firstLine="360"/>
        <w:jc w:val="both"/>
        <w:rPr>
          <w:sz w:val="28"/>
          <w:szCs w:val="28"/>
        </w:rPr>
      </w:pPr>
      <w:r w:rsidRPr="001A7FD2">
        <w:rPr>
          <w:sz w:val="28"/>
          <w:szCs w:val="28"/>
        </w:rPr>
        <w:lastRenderedPageBreak/>
        <w:t xml:space="preserve">-  </w:t>
      </w:r>
      <w:r w:rsidRPr="001A7FD2">
        <w:rPr>
          <w:b/>
          <w:bCs/>
          <w:sz w:val="28"/>
          <w:szCs w:val="28"/>
        </w:rPr>
        <w:t>пешеходные улицы (дорожки)</w:t>
      </w:r>
      <w:r w:rsidRPr="001A7FD2">
        <w:rPr>
          <w:sz w:val="28"/>
          <w:szCs w:val="28"/>
        </w:rPr>
        <w:t xml:space="preserve">, необходимые для связи с местами приложения труда, учреждениями и предприятиями обслуживания; </w:t>
      </w:r>
    </w:p>
    <w:p w:rsidR="00F5653C" w:rsidRPr="001A7FD2" w:rsidRDefault="00F5653C" w:rsidP="001A7FD2">
      <w:pPr>
        <w:ind w:right="-57" w:firstLine="360"/>
        <w:jc w:val="both"/>
        <w:rPr>
          <w:sz w:val="28"/>
          <w:szCs w:val="28"/>
        </w:rPr>
      </w:pPr>
      <w:r w:rsidRPr="001A7FD2">
        <w:rPr>
          <w:sz w:val="28"/>
          <w:szCs w:val="28"/>
        </w:rPr>
        <w:t xml:space="preserve">- </w:t>
      </w:r>
      <w:r w:rsidRPr="001A7FD2">
        <w:rPr>
          <w:b/>
          <w:bCs/>
          <w:sz w:val="28"/>
          <w:szCs w:val="28"/>
        </w:rPr>
        <w:t>производственные дороги</w:t>
      </w:r>
      <w:r w:rsidRPr="001A7FD2">
        <w:rPr>
          <w:sz w:val="28"/>
          <w:szCs w:val="28"/>
        </w:rPr>
        <w:t>, по которым обеспечивается транспортная связь в пределах производственных зон, а также выходы на поселковые и внешние дороги.</w:t>
      </w:r>
    </w:p>
    <w:p w:rsidR="00F5653C" w:rsidRPr="001A7FD2" w:rsidRDefault="00F5653C" w:rsidP="001A7FD2">
      <w:pPr>
        <w:ind w:right="-57" w:firstLine="360"/>
        <w:jc w:val="both"/>
        <w:rPr>
          <w:sz w:val="28"/>
          <w:szCs w:val="28"/>
        </w:rPr>
      </w:pPr>
    </w:p>
    <w:p w:rsidR="00F5653C" w:rsidRPr="001A7FD2" w:rsidRDefault="00F5653C" w:rsidP="001A7FD2">
      <w:pPr>
        <w:ind w:right="-57" w:firstLine="360"/>
        <w:jc w:val="both"/>
        <w:rPr>
          <w:sz w:val="28"/>
          <w:szCs w:val="28"/>
        </w:rPr>
      </w:pPr>
      <w:r w:rsidRPr="001A7FD2">
        <w:rPr>
          <w:sz w:val="28"/>
          <w:szCs w:val="28"/>
        </w:rPr>
        <w:t>Дороги и улицы в проектируемых кварталах обозначены условно, без названий.</w:t>
      </w:r>
    </w:p>
    <w:p w:rsidR="00F5653C" w:rsidRPr="001A7FD2" w:rsidRDefault="00F5653C" w:rsidP="001A7FD2">
      <w:pPr>
        <w:ind w:right="-57" w:firstLine="360"/>
        <w:jc w:val="both"/>
        <w:rPr>
          <w:sz w:val="28"/>
          <w:szCs w:val="28"/>
        </w:rPr>
      </w:pPr>
      <w:r w:rsidRPr="001A7FD2">
        <w:rPr>
          <w:sz w:val="28"/>
          <w:szCs w:val="28"/>
        </w:rPr>
        <w:t xml:space="preserve"> 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014 г"/>
        </w:smartTagPr>
        <w:r w:rsidRPr="001A7FD2">
          <w:rPr>
            <w:sz w:val="28"/>
            <w:szCs w:val="28"/>
          </w:rPr>
          <w:t>25,0 м</w:t>
        </w:r>
      </w:smartTag>
      <w:r w:rsidRPr="001A7FD2">
        <w:rPr>
          <w:sz w:val="28"/>
          <w:szCs w:val="28"/>
        </w:rPr>
        <w:t>, ширину проезжей части 3,5-</w:t>
      </w:r>
      <w:smartTag w:uri="urn:schemas-microsoft-com:office:smarttags" w:element="metricconverter">
        <w:smartTagPr>
          <w:attr w:name="ProductID" w:val="2014 г"/>
        </w:smartTagPr>
        <w:r w:rsidRPr="001A7FD2">
          <w:rPr>
            <w:sz w:val="28"/>
            <w:szCs w:val="28"/>
          </w:rPr>
          <w:t>6,0 м</w:t>
        </w:r>
      </w:smartTag>
      <w:r w:rsidRPr="001A7FD2">
        <w:rPr>
          <w:sz w:val="28"/>
          <w:szCs w:val="28"/>
        </w:rPr>
        <w:t>.</w:t>
      </w:r>
    </w:p>
    <w:p w:rsidR="00F5653C" w:rsidRPr="00E96FD3" w:rsidRDefault="00F5653C" w:rsidP="001A7FD2">
      <w:pPr>
        <w:ind w:right="-57" w:firstLine="360"/>
        <w:jc w:val="both"/>
      </w:pPr>
      <w:r w:rsidRPr="001A7FD2">
        <w:rPr>
          <w:sz w:val="28"/>
          <w:szCs w:val="28"/>
        </w:rPr>
        <w:t xml:space="preserve"> Ширина проектируемых дорог и улиц в красных линиях составляет 20,0 - </w:t>
      </w:r>
      <w:smartTag w:uri="urn:schemas-microsoft-com:office:smarttags" w:element="metricconverter">
        <w:smartTagPr>
          <w:attr w:name="ProductID" w:val="2014 г"/>
        </w:smartTagPr>
        <w:r w:rsidRPr="001A7FD2">
          <w:rPr>
            <w:sz w:val="28"/>
            <w:szCs w:val="28"/>
          </w:rPr>
          <w:t>25,0 м</w:t>
        </w:r>
      </w:smartTag>
      <w:r w:rsidRPr="001A7FD2">
        <w:rPr>
          <w:sz w:val="28"/>
          <w:szCs w:val="28"/>
        </w:rPr>
        <w:t xml:space="preserve">, ширина проезжей части  </w:t>
      </w:r>
      <w:smartTag w:uri="urn:schemas-microsoft-com:office:smarttags" w:element="metricconverter">
        <w:smartTagPr>
          <w:attr w:name="ProductID" w:val="2014 г"/>
        </w:smartTagPr>
        <w:r w:rsidRPr="001A7FD2">
          <w:rPr>
            <w:sz w:val="28"/>
            <w:szCs w:val="28"/>
          </w:rPr>
          <w:t>7,0</w:t>
        </w:r>
        <w:r w:rsidRPr="00E96FD3">
          <w:t xml:space="preserve"> м</w:t>
        </w:r>
      </w:smartTag>
      <w:r w:rsidRPr="00E96FD3">
        <w:t>.</w:t>
      </w:r>
    </w:p>
    <w:p w:rsidR="00F5653C" w:rsidRPr="001A7FD2" w:rsidRDefault="00F5653C" w:rsidP="001A7FD2">
      <w:pPr>
        <w:ind w:right="-57" w:firstLine="360"/>
        <w:jc w:val="both"/>
      </w:pPr>
      <w:r w:rsidRPr="00E96FD3">
        <w:t xml:space="preserve"> </w:t>
      </w:r>
    </w:p>
    <w:p w:rsidR="00F5653C" w:rsidRPr="00FA59BD" w:rsidRDefault="00F5653C" w:rsidP="00FA59BD">
      <w:pPr>
        <w:tabs>
          <w:tab w:val="center" w:pos="4677"/>
          <w:tab w:val="right" w:pos="9355"/>
        </w:tabs>
        <w:autoSpaceDE w:val="0"/>
        <w:autoSpaceDN w:val="0"/>
        <w:adjustRightInd w:val="0"/>
        <w:spacing w:after="0" w:line="240" w:lineRule="auto"/>
        <w:ind w:right="-57" w:firstLine="360"/>
        <w:jc w:val="both"/>
        <w:rPr>
          <w:rFonts w:ascii="Times New Roman" w:hAnsi="Times New Roman"/>
          <w:sz w:val="28"/>
          <w:szCs w:val="28"/>
        </w:rPr>
      </w:pPr>
      <w:r w:rsidRPr="00FA59BD">
        <w:rPr>
          <w:rFonts w:ascii="Times New Roman" w:hAnsi="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F5653C" w:rsidRPr="00FA59BD" w:rsidRDefault="00F5653C" w:rsidP="00FA59BD">
      <w:pPr>
        <w:tabs>
          <w:tab w:val="center" w:pos="4677"/>
          <w:tab w:val="right" w:pos="9355"/>
        </w:tabs>
        <w:autoSpaceDE w:val="0"/>
        <w:autoSpaceDN w:val="0"/>
        <w:adjustRightInd w:val="0"/>
        <w:spacing w:after="0" w:line="240" w:lineRule="auto"/>
        <w:ind w:right="-57" w:firstLine="360"/>
        <w:jc w:val="both"/>
        <w:rPr>
          <w:rFonts w:ascii="Times New Roman" w:hAnsi="Times New Roman"/>
          <w:sz w:val="28"/>
          <w:szCs w:val="28"/>
        </w:rPr>
      </w:pPr>
      <w:r w:rsidRPr="00FA59BD">
        <w:rPr>
          <w:rFonts w:ascii="Times New Roman" w:hAnsi="Times New Roman"/>
          <w:sz w:val="28"/>
          <w:szCs w:val="28"/>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F5653C" w:rsidRPr="00FA59BD" w:rsidRDefault="00F5653C" w:rsidP="00FA59BD">
      <w:pPr>
        <w:tabs>
          <w:tab w:val="center" w:pos="4677"/>
          <w:tab w:val="right" w:pos="9355"/>
        </w:tabs>
        <w:autoSpaceDE w:val="0"/>
        <w:autoSpaceDN w:val="0"/>
        <w:adjustRightInd w:val="0"/>
        <w:spacing w:after="0" w:line="240" w:lineRule="auto"/>
        <w:ind w:right="-57" w:firstLine="360"/>
        <w:jc w:val="both"/>
        <w:rPr>
          <w:rFonts w:ascii="Times New Roman" w:hAnsi="Times New Roman"/>
          <w:b/>
          <w:bCs/>
          <w:i/>
          <w:iCs/>
          <w:sz w:val="28"/>
          <w:szCs w:val="28"/>
        </w:rPr>
      </w:pPr>
    </w:p>
    <w:p w:rsidR="00F5653C" w:rsidRPr="00FA59BD" w:rsidRDefault="00F5653C" w:rsidP="00FA59BD">
      <w:pPr>
        <w:tabs>
          <w:tab w:val="left" w:pos="709"/>
          <w:tab w:val="center" w:pos="4677"/>
          <w:tab w:val="right" w:pos="9355"/>
        </w:tabs>
        <w:autoSpaceDE w:val="0"/>
        <w:autoSpaceDN w:val="0"/>
        <w:adjustRightInd w:val="0"/>
        <w:spacing w:after="0" w:line="240" w:lineRule="auto"/>
        <w:ind w:right="-57"/>
        <w:jc w:val="center"/>
        <w:rPr>
          <w:rFonts w:ascii="Times New Roman" w:hAnsi="Times New Roman"/>
          <w:b/>
          <w:bCs/>
          <w:i/>
          <w:iCs/>
          <w:sz w:val="28"/>
          <w:szCs w:val="28"/>
        </w:rPr>
      </w:pPr>
      <w:r w:rsidRPr="00FA59BD">
        <w:rPr>
          <w:rFonts w:ascii="Times New Roman" w:hAnsi="Times New Roman"/>
          <w:b/>
          <w:bCs/>
          <w:i/>
          <w:iCs/>
          <w:sz w:val="28"/>
          <w:szCs w:val="28"/>
        </w:rPr>
        <w:t>Показатели улично-дорожной сети в границах населенных пунктов</w:t>
      </w:r>
    </w:p>
    <w:p w:rsidR="00F5653C" w:rsidRPr="00FA59BD" w:rsidRDefault="00F5653C" w:rsidP="00FA59BD">
      <w:pPr>
        <w:tabs>
          <w:tab w:val="left" w:pos="709"/>
          <w:tab w:val="center" w:pos="4677"/>
          <w:tab w:val="right" w:pos="9355"/>
        </w:tabs>
        <w:autoSpaceDE w:val="0"/>
        <w:autoSpaceDN w:val="0"/>
        <w:adjustRightInd w:val="0"/>
        <w:spacing w:after="0" w:line="240" w:lineRule="auto"/>
        <w:ind w:right="-57"/>
        <w:jc w:val="center"/>
        <w:rPr>
          <w:rFonts w:ascii="Times New Roman" w:hAnsi="Times New Roman"/>
          <w:b/>
          <w:bCs/>
          <w:i/>
          <w:iCs/>
          <w:sz w:val="28"/>
          <w:szCs w:val="28"/>
        </w:rPr>
      </w:pPr>
      <w:r w:rsidRPr="00FA59BD">
        <w:rPr>
          <w:rFonts w:ascii="Times New Roman" w:hAnsi="Times New Roman"/>
          <w:b/>
          <w:bCs/>
          <w:i/>
          <w:iCs/>
          <w:sz w:val="28"/>
          <w:szCs w:val="28"/>
        </w:rPr>
        <w:t xml:space="preserve"> сельского поселения Акмурунский сельсовет </w:t>
      </w:r>
    </w:p>
    <w:p w:rsidR="00F5653C" w:rsidRPr="00FA59BD" w:rsidRDefault="00F5653C" w:rsidP="00FA59BD">
      <w:pPr>
        <w:tabs>
          <w:tab w:val="center" w:pos="4677"/>
          <w:tab w:val="right" w:pos="9355"/>
        </w:tabs>
        <w:autoSpaceDE w:val="0"/>
        <w:autoSpaceDN w:val="0"/>
        <w:adjustRightInd w:val="0"/>
        <w:spacing w:after="0" w:line="240" w:lineRule="auto"/>
        <w:ind w:right="-57" w:firstLine="360"/>
        <w:jc w:val="both"/>
        <w:rPr>
          <w:rFonts w:ascii="Times New Roman" w:hAnsi="Times New Roman"/>
          <w:color w:val="FF0000"/>
          <w:sz w:val="28"/>
          <w:szCs w:val="28"/>
        </w:rPr>
      </w:pPr>
    </w:p>
    <w:tbl>
      <w:tblPr>
        <w:tblW w:w="9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640"/>
        <w:gridCol w:w="2560"/>
        <w:gridCol w:w="1440"/>
        <w:gridCol w:w="1800"/>
        <w:gridCol w:w="1440"/>
        <w:gridCol w:w="1800"/>
      </w:tblGrid>
      <w:tr w:rsidR="00F5653C" w:rsidRPr="00FA59BD" w:rsidTr="00FA59BD">
        <w:trPr>
          <w:trHeight w:hRule="exact" w:val="340"/>
          <w:jc w:val="center"/>
        </w:trPr>
        <w:tc>
          <w:tcPr>
            <w:tcW w:w="640" w:type="dxa"/>
            <w:vMerge w:val="restart"/>
            <w:shd w:val="clear" w:color="auto" w:fill="FFFFFF"/>
            <w:vAlign w:val="center"/>
          </w:tcPr>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w:t>
            </w:r>
          </w:p>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п/п</w:t>
            </w:r>
          </w:p>
        </w:tc>
        <w:tc>
          <w:tcPr>
            <w:tcW w:w="2560" w:type="dxa"/>
            <w:vMerge w:val="restart"/>
            <w:shd w:val="clear" w:color="auto" w:fill="FFFFFF"/>
            <w:vAlign w:val="center"/>
          </w:tcPr>
          <w:p w:rsidR="00F5653C" w:rsidRPr="00FA59BD" w:rsidRDefault="00F5653C" w:rsidP="00FA59BD">
            <w:pPr>
              <w:shd w:val="clear" w:color="auto" w:fill="FFFFFF"/>
              <w:tabs>
                <w:tab w:val="left" w:pos="300"/>
                <w:tab w:val="center" w:pos="4677"/>
                <w:tab w:val="right" w:pos="9355"/>
              </w:tabs>
              <w:autoSpaceDE w:val="0"/>
              <w:autoSpaceDN w:val="0"/>
              <w:adjustRightInd w:val="0"/>
              <w:spacing w:after="0" w:line="240" w:lineRule="auto"/>
              <w:ind w:left="300"/>
              <w:jc w:val="center"/>
              <w:rPr>
                <w:rFonts w:ascii="Times New Roman" w:hAnsi="Times New Roman"/>
                <w:sz w:val="28"/>
                <w:szCs w:val="28"/>
              </w:rPr>
            </w:pPr>
            <w:r w:rsidRPr="00FA59BD">
              <w:rPr>
                <w:rFonts w:ascii="Times New Roman" w:hAnsi="Times New Roman"/>
                <w:sz w:val="28"/>
                <w:szCs w:val="28"/>
              </w:rPr>
              <w:t>Наименование</w:t>
            </w:r>
          </w:p>
        </w:tc>
        <w:tc>
          <w:tcPr>
            <w:tcW w:w="3240" w:type="dxa"/>
            <w:gridSpan w:val="2"/>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pacing w:val="-4"/>
                <w:sz w:val="28"/>
                <w:szCs w:val="28"/>
              </w:rPr>
              <w:t>Протяженность, км</w:t>
            </w:r>
          </w:p>
        </w:tc>
        <w:tc>
          <w:tcPr>
            <w:tcW w:w="3240" w:type="dxa"/>
            <w:gridSpan w:val="2"/>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Площадь, га</w:t>
            </w:r>
          </w:p>
        </w:tc>
      </w:tr>
      <w:tr w:rsidR="00F5653C" w:rsidRPr="00FA59BD" w:rsidTr="00FA59BD">
        <w:trPr>
          <w:trHeight w:val="454"/>
          <w:jc w:val="center"/>
        </w:trPr>
        <w:tc>
          <w:tcPr>
            <w:tcW w:w="640" w:type="dxa"/>
            <w:vMerge/>
            <w:shd w:val="clear" w:color="auto" w:fill="FFFFFF"/>
            <w:vAlign w:val="center"/>
          </w:tcPr>
          <w:p w:rsidR="00F5653C" w:rsidRPr="00FA59BD" w:rsidRDefault="00F5653C" w:rsidP="00FA59BD">
            <w:pPr>
              <w:tabs>
                <w:tab w:val="left" w:pos="-100"/>
                <w:tab w:val="left" w:pos="200"/>
                <w:tab w:val="center" w:pos="4677"/>
                <w:tab w:val="right" w:pos="9355"/>
              </w:tabs>
              <w:autoSpaceDE w:val="0"/>
              <w:autoSpaceDN w:val="0"/>
              <w:adjustRightInd w:val="0"/>
              <w:spacing w:after="0" w:line="240" w:lineRule="auto"/>
              <w:jc w:val="center"/>
              <w:rPr>
                <w:rFonts w:ascii="Times New Roman" w:hAnsi="Times New Roman"/>
                <w:sz w:val="28"/>
                <w:szCs w:val="28"/>
              </w:rPr>
            </w:pPr>
          </w:p>
        </w:tc>
        <w:tc>
          <w:tcPr>
            <w:tcW w:w="2560" w:type="dxa"/>
            <w:vMerge/>
            <w:shd w:val="clear" w:color="auto" w:fill="FFFFFF"/>
            <w:vAlign w:val="center"/>
          </w:tcPr>
          <w:p w:rsidR="00F5653C" w:rsidRPr="00FA59BD" w:rsidRDefault="00F5653C" w:rsidP="00FA59BD">
            <w:pPr>
              <w:tabs>
                <w:tab w:val="left" w:pos="200"/>
                <w:tab w:val="left" w:pos="300"/>
                <w:tab w:val="center" w:pos="4677"/>
                <w:tab w:val="right" w:pos="9355"/>
              </w:tabs>
              <w:autoSpaceDE w:val="0"/>
              <w:autoSpaceDN w:val="0"/>
              <w:adjustRightInd w:val="0"/>
              <w:spacing w:after="0" w:line="240" w:lineRule="auto"/>
              <w:ind w:left="300"/>
              <w:rPr>
                <w:rFonts w:ascii="Times New Roman" w:hAnsi="Times New Roman"/>
                <w:sz w:val="28"/>
                <w:szCs w:val="28"/>
              </w:rPr>
            </w:pPr>
          </w:p>
        </w:tc>
        <w:tc>
          <w:tcPr>
            <w:tcW w:w="144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Сущ.</w:t>
            </w:r>
          </w:p>
        </w:tc>
        <w:tc>
          <w:tcPr>
            <w:tcW w:w="1800" w:type="dxa"/>
            <w:shd w:val="clear" w:color="auto" w:fill="FFFFFF"/>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На расчетный срок</w:t>
            </w:r>
          </w:p>
        </w:tc>
        <w:tc>
          <w:tcPr>
            <w:tcW w:w="144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Сущ.</w:t>
            </w:r>
          </w:p>
        </w:tc>
        <w:tc>
          <w:tcPr>
            <w:tcW w:w="1800" w:type="dxa"/>
            <w:shd w:val="clear" w:color="auto" w:fill="FFFFFF"/>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На расчетный срок</w:t>
            </w:r>
          </w:p>
        </w:tc>
      </w:tr>
      <w:tr w:rsidR="00F5653C" w:rsidRPr="00FA59BD" w:rsidTr="00FA59BD">
        <w:trPr>
          <w:trHeight w:hRule="exact" w:val="397"/>
          <w:jc w:val="center"/>
        </w:trPr>
        <w:tc>
          <w:tcPr>
            <w:tcW w:w="640" w:type="dxa"/>
            <w:shd w:val="clear" w:color="auto" w:fill="FFFFFF"/>
            <w:vAlign w:val="center"/>
          </w:tcPr>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1</w:t>
            </w:r>
          </w:p>
        </w:tc>
        <w:tc>
          <w:tcPr>
            <w:tcW w:w="256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с.Акмурун</w:t>
            </w:r>
          </w:p>
        </w:tc>
        <w:tc>
          <w:tcPr>
            <w:tcW w:w="144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10,026</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17,589</w:t>
            </w:r>
          </w:p>
        </w:tc>
        <w:tc>
          <w:tcPr>
            <w:tcW w:w="144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6,016</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12,312</w:t>
            </w:r>
          </w:p>
        </w:tc>
      </w:tr>
      <w:tr w:rsidR="00F5653C" w:rsidRPr="00FA59BD" w:rsidTr="00FA59BD">
        <w:trPr>
          <w:trHeight w:hRule="exact" w:val="397"/>
          <w:jc w:val="center"/>
        </w:trPr>
        <w:tc>
          <w:tcPr>
            <w:tcW w:w="640" w:type="dxa"/>
            <w:shd w:val="clear" w:color="auto" w:fill="FFFFFF"/>
            <w:vAlign w:val="center"/>
          </w:tcPr>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2</w:t>
            </w:r>
          </w:p>
        </w:tc>
        <w:tc>
          <w:tcPr>
            <w:tcW w:w="256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д.Актау</w:t>
            </w:r>
          </w:p>
        </w:tc>
        <w:tc>
          <w:tcPr>
            <w:tcW w:w="144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4,014</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8,598</w:t>
            </w:r>
          </w:p>
        </w:tc>
        <w:tc>
          <w:tcPr>
            <w:tcW w:w="144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2,408</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6,019</w:t>
            </w:r>
          </w:p>
        </w:tc>
      </w:tr>
      <w:tr w:rsidR="00F5653C" w:rsidRPr="00FA59BD" w:rsidTr="00FA59BD">
        <w:trPr>
          <w:trHeight w:hRule="exact" w:val="397"/>
          <w:jc w:val="center"/>
        </w:trPr>
        <w:tc>
          <w:tcPr>
            <w:tcW w:w="640" w:type="dxa"/>
            <w:shd w:val="clear" w:color="auto" w:fill="FFFFFF"/>
            <w:vAlign w:val="center"/>
          </w:tcPr>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3</w:t>
            </w:r>
          </w:p>
        </w:tc>
        <w:tc>
          <w:tcPr>
            <w:tcW w:w="256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д.Верхнемамбетово</w:t>
            </w:r>
          </w:p>
        </w:tc>
        <w:tc>
          <w:tcPr>
            <w:tcW w:w="144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2,639</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3,453</w:t>
            </w:r>
          </w:p>
        </w:tc>
        <w:tc>
          <w:tcPr>
            <w:tcW w:w="144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1,583</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2,417</w:t>
            </w:r>
          </w:p>
        </w:tc>
      </w:tr>
      <w:tr w:rsidR="00F5653C" w:rsidRPr="00FA59BD" w:rsidTr="00FA59BD">
        <w:trPr>
          <w:trHeight w:hRule="exact" w:val="397"/>
          <w:jc w:val="center"/>
        </w:trPr>
        <w:tc>
          <w:tcPr>
            <w:tcW w:w="640" w:type="dxa"/>
            <w:shd w:val="clear" w:color="auto" w:fill="FFFFFF"/>
            <w:vAlign w:val="center"/>
          </w:tcPr>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4</w:t>
            </w:r>
          </w:p>
        </w:tc>
        <w:tc>
          <w:tcPr>
            <w:tcW w:w="256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д.Каратал</w:t>
            </w:r>
          </w:p>
        </w:tc>
        <w:tc>
          <w:tcPr>
            <w:tcW w:w="144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3,321</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4,869</w:t>
            </w:r>
          </w:p>
        </w:tc>
        <w:tc>
          <w:tcPr>
            <w:tcW w:w="144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1,993</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3,408</w:t>
            </w:r>
          </w:p>
        </w:tc>
      </w:tr>
      <w:tr w:rsidR="00F5653C" w:rsidRPr="00FA59BD" w:rsidTr="00FA59BD">
        <w:trPr>
          <w:trHeight w:hRule="exact" w:val="397"/>
          <w:jc w:val="center"/>
        </w:trPr>
        <w:tc>
          <w:tcPr>
            <w:tcW w:w="640" w:type="dxa"/>
            <w:shd w:val="clear" w:color="auto" w:fill="FFFFFF"/>
            <w:vAlign w:val="center"/>
          </w:tcPr>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sz w:val="28"/>
                <w:szCs w:val="28"/>
              </w:rPr>
            </w:pPr>
            <w:r w:rsidRPr="00FA59BD">
              <w:rPr>
                <w:rFonts w:ascii="Times New Roman" w:hAnsi="Times New Roman"/>
                <w:sz w:val="28"/>
                <w:szCs w:val="28"/>
              </w:rPr>
              <w:t>5</w:t>
            </w:r>
          </w:p>
        </w:tc>
        <w:tc>
          <w:tcPr>
            <w:tcW w:w="256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40" w:lineRule="auto"/>
              <w:ind w:left="92"/>
              <w:rPr>
                <w:rFonts w:ascii="Times New Roman" w:hAnsi="Times New Roman"/>
                <w:sz w:val="28"/>
                <w:szCs w:val="28"/>
              </w:rPr>
            </w:pPr>
            <w:r w:rsidRPr="00FA59BD">
              <w:rPr>
                <w:rFonts w:ascii="Times New Roman" w:hAnsi="Times New Roman"/>
                <w:sz w:val="28"/>
                <w:szCs w:val="28"/>
              </w:rPr>
              <w:t>д.Сайгафар</w:t>
            </w:r>
          </w:p>
        </w:tc>
        <w:tc>
          <w:tcPr>
            <w:tcW w:w="144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8,084</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12,315</w:t>
            </w:r>
          </w:p>
        </w:tc>
        <w:tc>
          <w:tcPr>
            <w:tcW w:w="144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4,850</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8,623</w:t>
            </w:r>
          </w:p>
        </w:tc>
      </w:tr>
      <w:tr w:rsidR="00F5653C" w:rsidRPr="00FA59BD" w:rsidTr="00FA59BD">
        <w:trPr>
          <w:trHeight w:val="454"/>
          <w:jc w:val="center"/>
        </w:trPr>
        <w:tc>
          <w:tcPr>
            <w:tcW w:w="640" w:type="dxa"/>
            <w:shd w:val="clear" w:color="auto" w:fill="FFFFFF"/>
            <w:vAlign w:val="center"/>
          </w:tcPr>
          <w:p w:rsidR="00F5653C" w:rsidRPr="00FA59BD" w:rsidRDefault="00F5653C" w:rsidP="00FA59BD">
            <w:pPr>
              <w:shd w:val="clear" w:color="auto" w:fill="FFFFFF"/>
              <w:tabs>
                <w:tab w:val="left" w:pos="-100"/>
                <w:tab w:val="center" w:pos="4677"/>
                <w:tab w:val="right" w:pos="9355"/>
              </w:tabs>
              <w:autoSpaceDE w:val="0"/>
              <w:autoSpaceDN w:val="0"/>
              <w:adjustRightInd w:val="0"/>
              <w:spacing w:after="0" w:line="240" w:lineRule="auto"/>
              <w:jc w:val="center"/>
              <w:rPr>
                <w:rFonts w:ascii="Times New Roman" w:hAnsi="Times New Roman"/>
                <w:color w:val="FF0000"/>
                <w:sz w:val="28"/>
                <w:szCs w:val="28"/>
              </w:rPr>
            </w:pPr>
          </w:p>
        </w:tc>
        <w:tc>
          <w:tcPr>
            <w:tcW w:w="2560" w:type="dxa"/>
            <w:shd w:val="clear" w:color="auto" w:fill="FFFFFF"/>
            <w:vAlign w:val="center"/>
          </w:tcPr>
          <w:p w:rsidR="00F5653C" w:rsidRPr="00FA59BD" w:rsidRDefault="00F5653C" w:rsidP="00FA59BD">
            <w:pPr>
              <w:shd w:val="clear" w:color="auto" w:fill="FFFFFF"/>
              <w:tabs>
                <w:tab w:val="left" w:pos="300"/>
                <w:tab w:val="center" w:pos="4677"/>
                <w:tab w:val="right" w:pos="9355"/>
              </w:tabs>
              <w:autoSpaceDE w:val="0"/>
              <w:autoSpaceDN w:val="0"/>
              <w:adjustRightInd w:val="0"/>
              <w:spacing w:after="0" w:line="240" w:lineRule="auto"/>
              <w:ind w:left="300"/>
              <w:rPr>
                <w:rFonts w:ascii="Times New Roman" w:hAnsi="Times New Roman"/>
                <w:b/>
                <w:sz w:val="28"/>
                <w:szCs w:val="28"/>
              </w:rPr>
            </w:pPr>
            <w:r w:rsidRPr="00FA59BD">
              <w:rPr>
                <w:rFonts w:ascii="Times New Roman" w:hAnsi="Times New Roman"/>
                <w:b/>
                <w:sz w:val="28"/>
                <w:szCs w:val="28"/>
              </w:rPr>
              <w:t>Итого:</w:t>
            </w:r>
          </w:p>
        </w:tc>
        <w:tc>
          <w:tcPr>
            <w:tcW w:w="1440" w:type="dxa"/>
            <w:shd w:val="clear" w:color="auto" w:fill="FFFFFF"/>
            <w:vAlign w:val="center"/>
          </w:tcPr>
          <w:p w:rsidR="00F5653C" w:rsidRPr="00FA59BD" w:rsidRDefault="00F5653C" w:rsidP="00FA59BD">
            <w:pPr>
              <w:shd w:val="clear" w:color="auto" w:fill="FFFFFF"/>
              <w:tabs>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28,084</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46,824</w:t>
            </w:r>
          </w:p>
        </w:tc>
        <w:tc>
          <w:tcPr>
            <w:tcW w:w="144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16,85</w:t>
            </w:r>
          </w:p>
        </w:tc>
        <w:tc>
          <w:tcPr>
            <w:tcW w:w="1800" w:type="dxa"/>
            <w:shd w:val="clear" w:color="auto" w:fill="FFFFFF"/>
            <w:vAlign w:val="center"/>
          </w:tcPr>
          <w:p w:rsidR="00F5653C" w:rsidRPr="00FA59BD" w:rsidRDefault="00F5653C" w:rsidP="00FA59BD">
            <w:pPr>
              <w:shd w:val="clear" w:color="auto" w:fill="FFFFFF"/>
              <w:tabs>
                <w:tab w:val="left" w:pos="-40"/>
                <w:tab w:val="center" w:pos="4677"/>
                <w:tab w:val="right" w:pos="9355"/>
              </w:tabs>
              <w:autoSpaceDE w:val="0"/>
              <w:autoSpaceDN w:val="0"/>
              <w:adjustRightInd w:val="0"/>
              <w:spacing w:after="0" w:line="230" w:lineRule="exact"/>
              <w:jc w:val="center"/>
              <w:rPr>
                <w:rFonts w:ascii="Times New Roman" w:hAnsi="Times New Roman"/>
                <w:sz w:val="28"/>
                <w:szCs w:val="28"/>
              </w:rPr>
            </w:pPr>
            <w:r w:rsidRPr="00FA59BD">
              <w:rPr>
                <w:rFonts w:ascii="Times New Roman" w:hAnsi="Times New Roman"/>
                <w:sz w:val="28"/>
                <w:szCs w:val="28"/>
              </w:rPr>
              <w:t>32,779</w:t>
            </w:r>
          </w:p>
        </w:tc>
      </w:tr>
    </w:tbl>
    <w:p w:rsidR="00F5653C" w:rsidRPr="00FA59BD" w:rsidRDefault="00F5653C" w:rsidP="00FA59BD">
      <w:pPr>
        <w:tabs>
          <w:tab w:val="center" w:pos="4677"/>
          <w:tab w:val="right" w:pos="9355"/>
        </w:tabs>
        <w:autoSpaceDE w:val="0"/>
        <w:autoSpaceDN w:val="0"/>
        <w:adjustRightInd w:val="0"/>
        <w:spacing w:after="0" w:line="240" w:lineRule="auto"/>
        <w:ind w:right="-57" w:firstLine="360"/>
        <w:jc w:val="both"/>
        <w:rPr>
          <w:rFonts w:ascii="Times New Roman" w:hAnsi="Times New Roman"/>
          <w:color w:val="FF0000"/>
          <w:sz w:val="28"/>
          <w:szCs w:val="28"/>
        </w:rPr>
      </w:pPr>
    </w:p>
    <w:p w:rsidR="00F5653C" w:rsidRPr="006466DB" w:rsidRDefault="00F5653C" w:rsidP="00894445">
      <w:pPr>
        <w:spacing w:after="0" w:line="240" w:lineRule="auto"/>
        <w:jc w:val="center"/>
        <w:rPr>
          <w:rFonts w:ascii="Times New Roman" w:hAnsi="Times New Roman"/>
          <w:b/>
          <w:sz w:val="24"/>
          <w:szCs w:val="24"/>
        </w:rPr>
      </w:pP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ПЕРЕЧЕНЬ</w:t>
      </w:r>
    </w:p>
    <w:p w:rsidR="00F5653C" w:rsidRPr="006466DB" w:rsidRDefault="00F5653C"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автомобильных дорог общего пользования местного  значения сельского поселения</w:t>
      </w:r>
    </w:p>
    <w:p w:rsidR="00F5653C" w:rsidRPr="006466DB" w:rsidRDefault="00F5653C" w:rsidP="00924E41">
      <w:pPr>
        <w:spacing w:after="0" w:line="240" w:lineRule="auto"/>
        <w:jc w:val="center"/>
        <w:rPr>
          <w:rFonts w:ascii="Times New Roman" w:hAnsi="Times New Roman"/>
          <w:b/>
          <w:sz w:val="24"/>
          <w:szCs w:val="24"/>
        </w:rPr>
      </w:pPr>
      <w:r>
        <w:rPr>
          <w:rFonts w:ascii="Times New Roman" w:hAnsi="Times New Roman"/>
          <w:b/>
          <w:sz w:val="24"/>
          <w:szCs w:val="24"/>
        </w:rPr>
        <w:lastRenderedPageBreak/>
        <w:t>Акмурунский</w:t>
      </w:r>
      <w:r w:rsidRPr="006466DB">
        <w:rPr>
          <w:rFonts w:ascii="Times New Roman" w:hAnsi="Times New Roman"/>
          <w:b/>
          <w:sz w:val="24"/>
          <w:szCs w:val="24"/>
        </w:rPr>
        <w:t>сельсовет   муниципального  района Баймакский  район</w:t>
      </w:r>
    </w:p>
    <w:p w:rsidR="00F5653C" w:rsidRPr="006466DB" w:rsidRDefault="00F5653C"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Республики  Башкортостан</w:t>
      </w:r>
    </w:p>
    <w:p w:rsidR="00F5653C" w:rsidRPr="006466DB" w:rsidRDefault="00F5653C" w:rsidP="00924E41">
      <w:pPr>
        <w:spacing w:after="0" w:line="240" w:lineRule="auto"/>
        <w:jc w:val="center"/>
        <w:rPr>
          <w:rFonts w:ascii="Times New Roman" w:hAnsi="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7"/>
        <w:gridCol w:w="2346"/>
        <w:gridCol w:w="2322"/>
        <w:gridCol w:w="2367"/>
      </w:tblGrid>
      <w:tr w:rsidR="00F5653C" w:rsidRPr="000C04DE" w:rsidTr="001C5D47">
        <w:tc>
          <w:tcPr>
            <w:tcW w:w="2287" w:type="dxa"/>
          </w:tcPr>
          <w:p w:rsidR="00F5653C" w:rsidRPr="000C04DE" w:rsidRDefault="00F5653C" w:rsidP="00CF6EEE">
            <w:pPr>
              <w:spacing w:after="0" w:line="240" w:lineRule="auto"/>
              <w:rPr>
                <w:sz w:val="24"/>
                <w:szCs w:val="24"/>
              </w:rPr>
            </w:pPr>
            <w:r w:rsidRPr="000C04DE">
              <w:rPr>
                <w:sz w:val="24"/>
                <w:szCs w:val="24"/>
              </w:rPr>
              <w:t>Наименование сельского поселения</w:t>
            </w:r>
          </w:p>
        </w:tc>
        <w:tc>
          <w:tcPr>
            <w:tcW w:w="2346" w:type="dxa"/>
          </w:tcPr>
          <w:p w:rsidR="00F5653C" w:rsidRPr="000C04DE" w:rsidRDefault="00F5653C" w:rsidP="00CF6EEE">
            <w:pPr>
              <w:spacing w:after="0" w:line="240" w:lineRule="auto"/>
              <w:rPr>
                <w:sz w:val="24"/>
                <w:szCs w:val="24"/>
              </w:rPr>
            </w:pPr>
            <w:r w:rsidRPr="000C04DE">
              <w:rPr>
                <w:sz w:val="24"/>
                <w:szCs w:val="24"/>
              </w:rPr>
              <w:t>Населенный пункт</w:t>
            </w:r>
          </w:p>
        </w:tc>
        <w:tc>
          <w:tcPr>
            <w:tcW w:w="2322" w:type="dxa"/>
          </w:tcPr>
          <w:p w:rsidR="00F5653C" w:rsidRPr="000C04DE" w:rsidRDefault="00F5653C" w:rsidP="00CF6EEE">
            <w:pPr>
              <w:spacing w:after="0" w:line="240" w:lineRule="auto"/>
              <w:rPr>
                <w:sz w:val="24"/>
                <w:szCs w:val="24"/>
              </w:rPr>
            </w:pPr>
            <w:r w:rsidRPr="000C04DE">
              <w:rPr>
                <w:sz w:val="24"/>
                <w:szCs w:val="24"/>
              </w:rPr>
              <w:t>Протяженность дороги</w:t>
            </w:r>
          </w:p>
        </w:tc>
        <w:tc>
          <w:tcPr>
            <w:tcW w:w="2367" w:type="dxa"/>
          </w:tcPr>
          <w:p w:rsidR="00F5653C" w:rsidRPr="000C04DE" w:rsidRDefault="00F5653C" w:rsidP="00CF6EEE">
            <w:pPr>
              <w:spacing w:after="0" w:line="240" w:lineRule="auto"/>
              <w:rPr>
                <w:sz w:val="24"/>
                <w:szCs w:val="24"/>
              </w:rPr>
            </w:pPr>
            <w:r w:rsidRPr="000C04DE">
              <w:rPr>
                <w:sz w:val="24"/>
                <w:szCs w:val="24"/>
              </w:rPr>
              <w:t>Кадастровый номер дороги</w:t>
            </w:r>
          </w:p>
        </w:tc>
      </w:tr>
      <w:tr w:rsidR="00F5653C" w:rsidRPr="000C04DE" w:rsidTr="001C5D47">
        <w:tc>
          <w:tcPr>
            <w:tcW w:w="2287" w:type="dxa"/>
          </w:tcPr>
          <w:p w:rsidR="00F5653C" w:rsidRPr="000C04DE" w:rsidRDefault="00F5653C" w:rsidP="00CF6EEE">
            <w:pPr>
              <w:spacing w:after="0" w:line="240" w:lineRule="auto"/>
              <w:rPr>
                <w:sz w:val="24"/>
                <w:szCs w:val="24"/>
              </w:rPr>
            </w:pPr>
            <w:r w:rsidRPr="000C04DE">
              <w:rPr>
                <w:sz w:val="24"/>
                <w:szCs w:val="24"/>
              </w:rPr>
              <w:t>Акмурунский сельсовет</w:t>
            </w:r>
          </w:p>
        </w:tc>
        <w:tc>
          <w:tcPr>
            <w:tcW w:w="2346" w:type="dxa"/>
          </w:tcPr>
          <w:p w:rsidR="00F5653C" w:rsidRPr="000C04DE" w:rsidRDefault="00F5653C" w:rsidP="00CF6EEE">
            <w:pPr>
              <w:spacing w:after="0" w:line="240" w:lineRule="auto"/>
              <w:rPr>
                <w:b/>
                <w:sz w:val="24"/>
                <w:szCs w:val="24"/>
              </w:rPr>
            </w:pPr>
            <w:r w:rsidRPr="000C04DE">
              <w:rPr>
                <w:b/>
                <w:sz w:val="24"/>
                <w:szCs w:val="24"/>
              </w:rPr>
              <w:t>с.Акмурун</w:t>
            </w:r>
          </w:p>
        </w:tc>
        <w:tc>
          <w:tcPr>
            <w:tcW w:w="2322" w:type="dxa"/>
          </w:tcPr>
          <w:p w:rsidR="00F5653C" w:rsidRPr="000C04DE" w:rsidRDefault="00F5653C" w:rsidP="00CF6EEE">
            <w:pPr>
              <w:spacing w:after="0" w:line="240" w:lineRule="auto"/>
              <w:rPr>
                <w:sz w:val="24"/>
                <w:szCs w:val="24"/>
              </w:rPr>
            </w:pPr>
            <w:smartTag w:uri="urn:schemas-microsoft-com:office:smarttags" w:element="metricconverter">
              <w:smartTagPr>
                <w:attr w:name="ProductID" w:val="2014 г"/>
              </w:smartTagPr>
              <w:r w:rsidRPr="000C04DE">
                <w:rPr>
                  <w:sz w:val="24"/>
                  <w:szCs w:val="24"/>
                </w:rPr>
                <w:t>12353 м</w:t>
              </w:r>
            </w:smartTag>
            <w:r w:rsidRPr="000C04DE">
              <w:rPr>
                <w:sz w:val="24"/>
                <w:szCs w:val="24"/>
              </w:rPr>
              <w:t>.</w:t>
            </w:r>
          </w:p>
        </w:tc>
        <w:tc>
          <w:tcPr>
            <w:tcW w:w="2367" w:type="dxa"/>
          </w:tcPr>
          <w:p w:rsidR="00F5653C" w:rsidRPr="000C04DE" w:rsidRDefault="00F5653C" w:rsidP="00CF6EEE">
            <w:pPr>
              <w:spacing w:after="0" w:line="240" w:lineRule="auto"/>
              <w:rPr>
                <w:sz w:val="24"/>
                <w:szCs w:val="24"/>
              </w:rPr>
            </w:pPr>
            <w:r w:rsidRPr="000C04DE">
              <w:rPr>
                <w:sz w:val="24"/>
                <w:szCs w:val="24"/>
              </w:rPr>
              <w:t>02:06:000000:1153</w:t>
            </w:r>
          </w:p>
        </w:tc>
      </w:tr>
      <w:tr w:rsidR="00F5653C" w:rsidRPr="000C04DE" w:rsidTr="001C5D47">
        <w:tc>
          <w:tcPr>
            <w:tcW w:w="2287" w:type="dxa"/>
          </w:tcPr>
          <w:p w:rsidR="00F5653C" w:rsidRPr="000C04DE" w:rsidRDefault="00F5653C" w:rsidP="00CF6EEE">
            <w:pPr>
              <w:spacing w:after="0" w:line="240" w:lineRule="auto"/>
              <w:rPr>
                <w:sz w:val="24"/>
                <w:szCs w:val="24"/>
              </w:rPr>
            </w:pPr>
          </w:p>
        </w:tc>
        <w:tc>
          <w:tcPr>
            <w:tcW w:w="2346" w:type="dxa"/>
          </w:tcPr>
          <w:p w:rsidR="00F5653C" w:rsidRPr="000C04DE" w:rsidRDefault="00F5653C" w:rsidP="00CF6EEE">
            <w:pPr>
              <w:spacing w:after="0" w:line="240" w:lineRule="auto"/>
              <w:rPr>
                <w:sz w:val="24"/>
                <w:szCs w:val="24"/>
              </w:rPr>
            </w:pPr>
            <w:r w:rsidRPr="000C04DE">
              <w:rPr>
                <w:sz w:val="24"/>
                <w:szCs w:val="24"/>
              </w:rPr>
              <w:t>д.Верхнемамбетово</w:t>
            </w:r>
          </w:p>
        </w:tc>
        <w:tc>
          <w:tcPr>
            <w:tcW w:w="2322" w:type="dxa"/>
          </w:tcPr>
          <w:p w:rsidR="00F5653C" w:rsidRPr="000C04DE" w:rsidRDefault="00F5653C" w:rsidP="00CF6EEE">
            <w:pPr>
              <w:spacing w:after="0" w:line="240" w:lineRule="auto"/>
              <w:rPr>
                <w:sz w:val="24"/>
                <w:szCs w:val="24"/>
              </w:rPr>
            </w:pPr>
            <w:smartTag w:uri="urn:schemas-microsoft-com:office:smarttags" w:element="metricconverter">
              <w:smartTagPr>
                <w:attr w:name="ProductID" w:val="2014 г"/>
              </w:smartTagPr>
              <w:r w:rsidRPr="000C04DE">
                <w:rPr>
                  <w:sz w:val="24"/>
                  <w:szCs w:val="24"/>
                </w:rPr>
                <w:t>3013 м</w:t>
              </w:r>
            </w:smartTag>
            <w:r w:rsidRPr="000C04DE">
              <w:rPr>
                <w:sz w:val="24"/>
                <w:szCs w:val="24"/>
              </w:rPr>
              <w:t>.</w:t>
            </w:r>
          </w:p>
        </w:tc>
        <w:tc>
          <w:tcPr>
            <w:tcW w:w="2367" w:type="dxa"/>
          </w:tcPr>
          <w:p w:rsidR="00F5653C" w:rsidRPr="000C04DE" w:rsidRDefault="00F5653C" w:rsidP="00CF6EEE">
            <w:pPr>
              <w:spacing w:after="0" w:line="240" w:lineRule="auto"/>
              <w:rPr>
                <w:sz w:val="24"/>
                <w:szCs w:val="24"/>
              </w:rPr>
            </w:pPr>
            <w:r w:rsidRPr="000C04DE">
              <w:rPr>
                <w:sz w:val="24"/>
                <w:szCs w:val="24"/>
              </w:rPr>
              <w:t>02:06:000000:1157</w:t>
            </w:r>
          </w:p>
        </w:tc>
      </w:tr>
      <w:tr w:rsidR="00F5653C" w:rsidRPr="000C04DE" w:rsidTr="001C5D47">
        <w:tc>
          <w:tcPr>
            <w:tcW w:w="2287" w:type="dxa"/>
          </w:tcPr>
          <w:p w:rsidR="00F5653C" w:rsidRPr="000C04DE" w:rsidRDefault="00F5653C" w:rsidP="00CF6EEE">
            <w:pPr>
              <w:spacing w:after="0" w:line="240" w:lineRule="auto"/>
              <w:rPr>
                <w:sz w:val="24"/>
                <w:szCs w:val="24"/>
              </w:rPr>
            </w:pPr>
          </w:p>
        </w:tc>
        <w:tc>
          <w:tcPr>
            <w:tcW w:w="2346" w:type="dxa"/>
          </w:tcPr>
          <w:p w:rsidR="00F5653C" w:rsidRPr="000C04DE" w:rsidRDefault="00F5653C" w:rsidP="00CF6EEE">
            <w:pPr>
              <w:spacing w:after="0" w:line="240" w:lineRule="auto"/>
              <w:rPr>
                <w:sz w:val="24"/>
                <w:szCs w:val="24"/>
              </w:rPr>
            </w:pPr>
            <w:r w:rsidRPr="000C04DE">
              <w:rPr>
                <w:sz w:val="24"/>
                <w:szCs w:val="24"/>
              </w:rPr>
              <w:t>д.Сайгафар</w:t>
            </w:r>
          </w:p>
        </w:tc>
        <w:tc>
          <w:tcPr>
            <w:tcW w:w="2322" w:type="dxa"/>
          </w:tcPr>
          <w:p w:rsidR="00F5653C" w:rsidRPr="000C04DE" w:rsidRDefault="00F5653C" w:rsidP="00CF6EEE">
            <w:pPr>
              <w:spacing w:after="0" w:line="240" w:lineRule="auto"/>
              <w:rPr>
                <w:sz w:val="24"/>
                <w:szCs w:val="24"/>
              </w:rPr>
            </w:pPr>
            <w:smartTag w:uri="urn:schemas-microsoft-com:office:smarttags" w:element="metricconverter">
              <w:smartTagPr>
                <w:attr w:name="ProductID" w:val="2014 г"/>
              </w:smartTagPr>
              <w:r w:rsidRPr="000C04DE">
                <w:rPr>
                  <w:sz w:val="24"/>
                  <w:szCs w:val="24"/>
                </w:rPr>
                <w:t>8122 м</w:t>
              </w:r>
            </w:smartTag>
            <w:r w:rsidRPr="000C04DE">
              <w:rPr>
                <w:sz w:val="24"/>
                <w:szCs w:val="24"/>
              </w:rPr>
              <w:t>.</w:t>
            </w:r>
          </w:p>
        </w:tc>
        <w:tc>
          <w:tcPr>
            <w:tcW w:w="2367" w:type="dxa"/>
          </w:tcPr>
          <w:p w:rsidR="00F5653C" w:rsidRPr="000C04DE" w:rsidRDefault="00F5653C" w:rsidP="00CF6EEE">
            <w:pPr>
              <w:spacing w:after="0" w:line="240" w:lineRule="auto"/>
              <w:rPr>
                <w:sz w:val="24"/>
                <w:szCs w:val="24"/>
              </w:rPr>
            </w:pPr>
            <w:r w:rsidRPr="000C04DE">
              <w:rPr>
                <w:sz w:val="24"/>
                <w:szCs w:val="24"/>
              </w:rPr>
              <w:t>02:06:000000:1164</w:t>
            </w:r>
          </w:p>
        </w:tc>
      </w:tr>
      <w:tr w:rsidR="00F5653C" w:rsidRPr="000C04DE" w:rsidTr="001C5D47">
        <w:tc>
          <w:tcPr>
            <w:tcW w:w="2287" w:type="dxa"/>
          </w:tcPr>
          <w:p w:rsidR="00F5653C" w:rsidRPr="000C04DE" w:rsidRDefault="00F5653C" w:rsidP="00CF6EEE">
            <w:pPr>
              <w:spacing w:after="0" w:line="240" w:lineRule="auto"/>
              <w:rPr>
                <w:sz w:val="24"/>
                <w:szCs w:val="24"/>
              </w:rPr>
            </w:pPr>
          </w:p>
        </w:tc>
        <w:tc>
          <w:tcPr>
            <w:tcW w:w="2346" w:type="dxa"/>
          </w:tcPr>
          <w:p w:rsidR="00F5653C" w:rsidRPr="000C04DE" w:rsidRDefault="00F5653C" w:rsidP="00CF6EEE">
            <w:pPr>
              <w:spacing w:after="0" w:line="240" w:lineRule="auto"/>
              <w:rPr>
                <w:sz w:val="24"/>
                <w:szCs w:val="24"/>
              </w:rPr>
            </w:pPr>
            <w:r w:rsidRPr="000C04DE">
              <w:rPr>
                <w:sz w:val="24"/>
                <w:szCs w:val="24"/>
              </w:rPr>
              <w:t>д.Каратал</w:t>
            </w:r>
          </w:p>
        </w:tc>
        <w:tc>
          <w:tcPr>
            <w:tcW w:w="2322" w:type="dxa"/>
          </w:tcPr>
          <w:p w:rsidR="00F5653C" w:rsidRPr="000C04DE" w:rsidRDefault="00F5653C" w:rsidP="00CF6EEE">
            <w:pPr>
              <w:spacing w:after="0" w:line="240" w:lineRule="auto"/>
              <w:rPr>
                <w:sz w:val="24"/>
                <w:szCs w:val="24"/>
              </w:rPr>
            </w:pPr>
            <w:smartTag w:uri="urn:schemas-microsoft-com:office:smarttags" w:element="metricconverter">
              <w:smartTagPr>
                <w:attr w:name="ProductID" w:val="2014 г"/>
              </w:smartTagPr>
              <w:r w:rsidRPr="000C04DE">
                <w:rPr>
                  <w:sz w:val="24"/>
                  <w:szCs w:val="24"/>
                </w:rPr>
                <w:t>5677 м</w:t>
              </w:r>
            </w:smartTag>
            <w:r w:rsidRPr="000C04DE">
              <w:rPr>
                <w:sz w:val="24"/>
                <w:szCs w:val="24"/>
              </w:rPr>
              <w:t>.</w:t>
            </w:r>
          </w:p>
        </w:tc>
        <w:tc>
          <w:tcPr>
            <w:tcW w:w="2367" w:type="dxa"/>
          </w:tcPr>
          <w:p w:rsidR="00F5653C" w:rsidRPr="000C04DE" w:rsidRDefault="00F5653C" w:rsidP="00CF6EEE">
            <w:pPr>
              <w:spacing w:after="0" w:line="240" w:lineRule="auto"/>
              <w:rPr>
                <w:sz w:val="24"/>
                <w:szCs w:val="24"/>
              </w:rPr>
            </w:pPr>
            <w:r w:rsidRPr="000C04DE">
              <w:rPr>
                <w:sz w:val="24"/>
                <w:szCs w:val="24"/>
              </w:rPr>
              <w:t>02:06:000000:1082</w:t>
            </w:r>
          </w:p>
        </w:tc>
      </w:tr>
      <w:tr w:rsidR="00F5653C" w:rsidRPr="000C04DE" w:rsidTr="001C5D47">
        <w:tc>
          <w:tcPr>
            <w:tcW w:w="2287" w:type="dxa"/>
          </w:tcPr>
          <w:p w:rsidR="00F5653C" w:rsidRPr="000C04DE" w:rsidRDefault="00F5653C" w:rsidP="00CF6EEE">
            <w:pPr>
              <w:spacing w:after="0" w:line="240" w:lineRule="auto"/>
              <w:rPr>
                <w:sz w:val="24"/>
                <w:szCs w:val="24"/>
              </w:rPr>
            </w:pPr>
          </w:p>
        </w:tc>
        <w:tc>
          <w:tcPr>
            <w:tcW w:w="2346" w:type="dxa"/>
          </w:tcPr>
          <w:p w:rsidR="00F5653C" w:rsidRPr="000C04DE" w:rsidRDefault="00F5653C" w:rsidP="00CF6EEE">
            <w:pPr>
              <w:spacing w:after="0" w:line="240" w:lineRule="auto"/>
              <w:rPr>
                <w:sz w:val="24"/>
                <w:szCs w:val="24"/>
              </w:rPr>
            </w:pPr>
            <w:r w:rsidRPr="000C04DE">
              <w:rPr>
                <w:sz w:val="24"/>
                <w:szCs w:val="24"/>
              </w:rPr>
              <w:t>д.Актау</w:t>
            </w:r>
          </w:p>
        </w:tc>
        <w:tc>
          <w:tcPr>
            <w:tcW w:w="2322" w:type="dxa"/>
          </w:tcPr>
          <w:p w:rsidR="00F5653C" w:rsidRPr="000C04DE" w:rsidRDefault="00F5653C" w:rsidP="00CF6EEE">
            <w:pPr>
              <w:spacing w:after="0" w:line="240" w:lineRule="auto"/>
              <w:rPr>
                <w:sz w:val="24"/>
                <w:szCs w:val="24"/>
              </w:rPr>
            </w:pPr>
            <w:smartTag w:uri="urn:schemas-microsoft-com:office:smarttags" w:element="metricconverter">
              <w:smartTagPr>
                <w:attr w:name="ProductID" w:val="2014 г"/>
              </w:smartTagPr>
              <w:r w:rsidRPr="000C04DE">
                <w:rPr>
                  <w:sz w:val="24"/>
                  <w:szCs w:val="24"/>
                </w:rPr>
                <w:t>3978 м</w:t>
              </w:r>
            </w:smartTag>
            <w:r w:rsidRPr="000C04DE">
              <w:rPr>
                <w:sz w:val="24"/>
                <w:szCs w:val="24"/>
              </w:rPr>
              <w:t>.</w:t>
            </w:r>
          </w:p>
        </w:tc>
        <w:tc>
          <w:tcPr>
            <w:tcW w:w="2367" w:type="dxa"/>
          </w:tcPr>
          <w:p w:rsidR="00F5653C" w:rsidRPr="000C04DE" w:rsidRDefault="00F5653C" w:rsidP="00CF6EEE">
            <w:pPr>
              <w:spacing w:after="0" w:line="240" w:lineRule="auto"/>
              <w:rPr>
                <w:sz w:val="24"/>
                <w:szCs w:val="24"/>
              </w:rPr>
            </w:pPr>
            <w:r w:rsidRPr="000C04DE">
              <w:rPr>
                <w:sz w:val="24"/>
                <w:szCs w:val="24"/>
              </w:rPr>
              <w:t>02:06:100201:251</w:t>
            </w:r>
          </w:p>
        </w:tc>
      </w:tr>
    </w:tbl>
    <w:p w:rsidR="00F5653C" w:rsidRPr="006466DB" w:rsidRDefault="00F5653C" w:rsidP="001B6AB1">
      <w:pPr>
        <w:spacing w:after="0" w:line="240" w:lineRule="auto"/>
        <w:rPr>
          <w:rFonts w:ascii="Times New Roman" w:hAnsi="Times New Roman"/>
          <w:sz w:val="24"/>
          <w:szCs w:val="24"/>
        </w:rPr>
      </w:pPr>
      <w:r w:rsidRPr="000C04DE">
        <w:rPr>
          <w:rFonts w:ascii="Times New Roman" w:hAnsi="Times New Roman"/>
          <w:sz w:val="24"/>
          <w:szCs w:val="24"/>
        </w:rPr>
        <w:t>ИТОГО: Общая протяженность дорог по СП Акмурунский сельсовет составляет</w:t>
      </w:r>
      <w:r>
        <w:rPr>
          <w:rFonts w:ascii="Times New Roman" w:hAnsi="Times New Roman"/>
          <w:sz w:val="24"/>
          <w:szCs w:val="24"/>
        </w:rPr>
        <w:t xml:space="preserve"> </w:t>
      </w:r>
      <w:smartTag w:uri="urn:schemas-microsoft-com:office:smarttags" w:element="metricconverter">
        <w:smartTagPr>
          <w:attr w:name="ProductID" w:val="2014 г"/>
        </w:smartTagPr>
        <w:r>
          <w:rPr>
            <w:rFonts w:ascii="Times New Roman" w:hAnsi="Times New Roman"/>
            <w:sz w:val="24"/>
            <w:szCs w:val="24"/>
          </w:rPr>
          <w:t>33143</w:t>
        </w:r>
        <w:r w:rsidRPr="006466DB">
          <w:rPr>
            <w:rFonts w:ascii="Times New Roman" w:hAnsi="Times New Roman"/>
            <w:sz w:val="24"/>
            <w:szCs w:val="24"/>
          </w:rPr>
          <w:t xml:space="preserve"> м</w:t>
        </w:r>
      </w:smartTag>
      <w:r w:rsidRPr="006466DB">
        <w:rPr>
          <w:rFonts w:ascii="Times New Roman" w:hAnsi="Times New Roman"/>
          <w:sz w:val="24"/>
          <w:szCs w:val="24"/>
        </w:rPr>
        <w:t>.</w:t>
      </w:r>
    </w:p>
    <w:p w:rsidR="00F5653C" w:rsidRPr="006466DB" w:rsidRDefault="00F5653C" w:rsidP="001B6AB1">
      <w:pPr>
        <w:spacing w:after="0" w:line="240" w:lineRule="auto"/>
        <w:rPr>
          <w:rFonts w:ascii="Times New Roman" w:hAnsi="Times New Roman"/>
          <w:sz w:val="24"/>
          <w:szCs w:val="24"/>
        </w:rPr>
      </w:pPr>
    </w:p>
    <w:p w:rsidR="00F5653C" w:rsidRDefault="00F5653C" w:rsidP="006466DB">
      <w:pPr>
        <w:rPr>
          <w:rFonts w:ascii="Times New Roman" w:hAnsi="Times New Roman"/>
          <w:sz w:val="24"/>
          <w:szCs w:val="24"/>
        </w:rPr>
      </w:pPr>
      <w:r>
        <w:rPr>
          <w:rFonts w:ascii="Times New Roman" w:hAnsi="Times New Roman"/>
          <w:sz w:val="24"/>
          <w:szCs w:val="24"/>
        </w:rPr>
        <w:t>В с. Акмурун  на ул. К.Маркса,  ул.Ленина, ул. С.Юлаева  ул. 21Века, ул. Мельничная, ул. Мира, ул.Парковая, ул. Строительная, пер.Целинный, ул. 1 Мая</w:t>
      </w:r>
      <w:r w:rsidRPr="006466DB">
        <w:rPr>
          <w:rFonts w:ascii="Times New Roman" w:hAnsi="Times New Roman"/>
          <w:sz w:val="24"/>
          <w:szCs w:val="24"/>
        </w:rPr>
        <w:t>,  – нет свидетельств о государственной регистрации пр</w:t>
      </w:r>
      <w:r>
        <w:rPr>
          <w:rFonts w:ascii="Times New Roman" w:hAnsi="Times New Roman"/>
          <w:sz w:val="24"/>
          <w:szCs w:val="24"/>
        </w:rPr>
        <w:t>ава.</w:t>
      </w:r>
    </w:p>
    <w:p w:rsidR="00F5653C" w:rsidRDefault="00F5653C" w:rsidP="006466DB">
      <w:pPr>
        <w:rPr>
          <w:rFonts w:ascii="Times New Roman" w:hAnsi="Times New Roman"/>
          <w:sz w:val="24"/>
          <w:szCs w:val="24"/>
        </w:rPr>
      </w:pPr>
    </w:p>
    <w:p w:rsidR="00F5653C" w:rsidRPr="006466DB" w:rsidRDefault="00F5653C" w:rsidP="006466DB">
      <w:pPr>
        <w:rPr>
          <w:rFonts w:ascii="Times New Roman" w:hAnsi="Times New Roman"/>
          <w:sz w:val="24"/>
          <w:szCs w:val="24"/>
        </w:rPr>
      </w:pPr>
    </w:p>
    <w:p w:rsidR="00F5653C" w:rsidRDefault="00F5653C" w:rsidP="000C04DE">
      <w:pPr>
        <w:pStyle w:val="ab"/>
        <w:widowControl w:val="0"/>
        <w:tabs>
          <w:tab w:val="num" w:pos="1260"/>
        </w:tabs>
        <w:spacing w:before="0" w:beforeAutospacing="0" w:after="0" w:afterAutospacing="0"/>
        <w:ind w:right="-57"/>
        <w:jc w:val="center"/>
        <w:rPr>
          <w:color w:val="FF0000"/>
        </w:rPr>
      </w:pPr>
      <w:r w:rsidRPr="00BC6A40">
        <w:rPr>
          <w:b/>
          <w:bCs/>
          <w:sz w:val="28"/>
          <w:szCs w:val="28"/>
          <w:u w:val="single"/>
        </w:rPr>
        <w:t>ОСНОВНЫЕ ТЕХНИКО-ЭКОНОМИЧЕСКИЕ ПОКАЗАТЕЛИ</w:t>
      </w:r>
    </w:p>
    <w:p w:rsidR="00F5653C" w:rsidRPr="00B45B26" w:rsidRDefault="00F5653C" w:rsidP="000C04DE">
      <w:pPr>
        <w:pStyle w:val="ab"/>
        <w:widowControl w:val="0"/>
        <w:tabs>
          <w:tab w:val="num" w:pos="1260"/>
        </w:tabs>
        <w:spacing w:before="0" w:beforeAutospacing="0" w:after="0" w:afterAutospacing="0"/>
        <w:ind w:right="-57"/>
        <w:jc w:val="center"/>
        <w:rPr>
          <w:color w:val="FF0000"/>
        </w:rPr>
      </w:pPr>
    </w:p>
    <w:tbl>
      <w:tblPr>
        <w:tblW w:w="9809"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36"/>
        <w:gridCol w:w="4159"/>
        <w:gridCol w:w="1512"/>
        <w:gridCol w:w="1701"/>
        <w:gridCol w:w="1701"/>
      </w:tblGrid>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 п.п.</w:t>
            </w:r>
          </w:p>
        </w:tc>
        <w:tc>
          <w:tcPr>
            <w:tcW w:w="4159" w:type="dxa"/>
            <w:vAlign w:val="center"/>
          </w:tcPr>
          <w:p w:rsidR="00F5653C" w:rsidRPr="00BC6A40" w:rsidRDefault="00F5653C" w:rsidP="00F4355A">
            <w:pPr>
              <w:pStyle w:val="ab"/>
              <w:widowControl w:val="0"/>
              <w:spacing w:before="0" w:beforeAutospacing="0" w:after="0" w:afterAutospacing="0"/>
              <w:ind w:right="-14"/>
              <w:jc w:val="center"/>
            </w:pPr>
            <w:r w:rsidRPr="00BC6A40">
              <w:t>Показатели</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Единица</w:t>
            </w:r>
          </w:p>
          <w:p w:rsidR="00F5653C" w:rsidRPr="00BC6A40" w:rsidRDefault="00F5653C" w:rsidP="00F4355A">
            <w:pPr>
              <w:pStyle w:val="ab"/>
              <w:widowControl w:val="0"/>
              <w:spacing w:before="0" w:beforeAutospacing="0" w:after="0" w:afterAutospacing="0"/>
              <w:ind w:right="-57"/>
              <w:jc w:val="center"/>
            </w:pPr>
            <w:r w:rsidRPr="00BC6A40">
              <w:t>измерения</w:t>
            </w:r>
          </w:p>
        </w:tc>
        <w:tc>
          <w:tcPr>
            <w:tcW w:w="1701" w:type="dxa"/>
            <w:vAlign w:val="center"/>
          </w:tcPr>
          <w:p w:rsidR="00F5653C" w:rsidRPr="00BC6A40" w:rsidRDefault="00F5653C" w:rsidP="00F4355A">
            <w:pPr>
              <w:pStyle w:val="ab"/>
              <w:widowControl w:val="0"/>
              <w:spacing w:before="0" w:beforeAutospacing="0" w:after="0" w:afterAutospacing="0"/>
              <w:ind w:right="-14"/>
              <w:jc w:val="center"/>
            </w:pPr>
            <w:r w:rsidRPr="00BC6A40">
              <w:t xml:space="preserve">Современное   состояние на </w:t>
            </w:r>
            <w:smartTag w:uri="urn:schemas-microsoft-com:office:smarttags" w:element="metricconverter">
              <w:smartTagPr>
                <w:attr w:name="ProductID" w:val="2014 г"/>
              </w:smartTagPr>
              <w:r w:rsidRPr="00BC6A40">
                <w:t>2014 г</w:t>
              </w:r>
            </w:smartTag>
            <w:r w:rsidRPr="00BC6A40">
              <w:t>.</w:t>
            </w:r>
          </w:p>
        </w:tc>
        <w:tc>
          <w:tcPr>
            <w:tcW w:w="1701" w:type="dxa"/>
            <w:vAlign w:val="center"/>
          </w:tcPr>
          <w:p w:rsidR="00F5653C" w:rsidRPr="00BC6A40" w:rsidRDefault="00F5653C" w:rsidP="00F4355A">
            <w:pPr>
              <w:pStyle w:val="ab"/>
              <w:widowControl w:val="0"/>
              <w:spacing w:before="0" w:beforeAutospacing="0" w:after="0" w:afterAutospacing="0"/>
              <w:ind w:right="-57"/>
              <w:jc w:val="center"/>
            </w:pPr>
            <w:r w:rsidRPr="00BC6A40">
              <w:t>На расчетный</w:t>
            </w:r>
          </w:p>
          <w:p w:rsidR="00F5653C" w:rsidRPr="00BC6A40" w:rsidRDefault="00F5653C" w:rsidP="00F4355A">
            <w:pPr>
              <w:pStyle w:val="ab"/>
              <w:widowControl w:val="0"/>
              <w:spacing w:before="0" w:beforeAutospacing="0" w:after="0" w:afterAutospacing="0"/>
              <w:ind w:right="-57"/>
              <w:jc w:val="center"/>
            </w:pPr>
            <w:r w:rsidRPr="00BC6A40">
              <w:t>срок 2034г.</w:t>
            </w:r>
          </w:p>
        </w:tc>
      </w:tr>
      <w:tr w:rsidR="00F5653C" w:rsidRPr="00B45B26" w:rsidTr="000C04DE">
        <w:trPr>
          <w:trHeight w:hRule="exact" w:val="739"/>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rPr>
                <w:b/>
                <w:bCs/>
              </w:rPr>
            </w:pPr>
            <w:r w:rsidRPr="00BC6A40">
              <w:rPr>
                <w:b/>
                <w:bCs/>
              </w:rPr>
              <w:t>1</w:t>
            </w:r>
          </w:p>
        </w:tc>
        <w:tc>
          <w:tcPr>
            <w:tcW w:w="4159" w:type="dxa"/>
            <w:vAlign w:val="center"/>
          </w:tcPr>
          <w:p w:rsidR="00F5653C" w:rsidRPr="001E0498" w:rsidRDefault="00F5653C" w:rsidP="00F4355A">
            <w:pPr>
              <w:pStyle w:val="1"/>
              <w:ind w:right="-14"/>
              <w:rPr>
                <w:b w:val="0"/>
                <w:sz w:val="24"/>
                <w:szCs w:val="24"/>
              </w:rPr>
            </w:pPr>
            <w:r w:rsidRPr="001E0498">
              <w:rPr>
                <w:b w:val="0"/>
                <w:sz w:val="24"/>
                <w:szCs w:val="24"/>
              </w:rPr>
              <w:t xml:space="preserve">      Территория</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B45B26" w:rsidRDefault="00F5653C" w:rsidP="00F4355A">
            <w:pPr>
              <w:pStyle w:val="ab"/>
              <w:widowControl w:val="0"/>
              <w:spacing w:before="0" w:beforeAutospacing="0" w:after="0" w:afterAutospacing="0"/>
              <w:ind w:right="-57"/>
              <w:jc w:val="center"/>
              <w:rPr>
                <w:color w:val="FF0000"/>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1.1</w:t>
            </w:r>
          </w:p>
        </w:tc>
        <w:tc>
          <w:tcPr>
            <w:tcW w:w="4159" w:type="dxa"/>
            <w:vAlign w:val="center"/>
          </w:tcPr>
          <w:p w:rsidR="00F5653C" w:rsidRPr="00BC6A40" w:rsidRDefault="00F5653C" w:rsidP="00F4355A">
            <w:pPr>
              <w:pStyle w:val="ab"/>
              <w:widowControl w:val="0"/>
              <w:spacing w:before="0" w:beforeAutospacing="0" w:after="0" w:afterAutospacing="0"/>
              <w:ind w:left="184" w:right="-14"/>
            </w:pPr>
            <w:r w:rsidRPr="00BC6A40">
              <w:t>Общая площадь земель сельского  поселения Акмурунский сельсовет в административных границах</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га</w:t>
            </w:r>
          </w:p>
        </w:tc>
        <w:tc>
          <w:tcPr>
            <w:tcW w:w="1701" w:type="dxa"/>
            <w:vAlign w:val="center"/>
          </w:tcPr>
          <w:p w:rsidR="00F5653C" w:rsidRPr="00567198" w:rsidRDefault="00F5653C" w:rsidP="00F4355A">
            <w:pPr>
              <w:pStyle w:val="ab"/>
              <w:widowControl w:val="0"/>
              <w:spacing w:before="0" w:beforeAutospacing="0" w:after="0" w:afterAutospacing="0"/>
              <w:ind w:right="-14"/>
              <w:jc w:val="center"/>
            </w:pPr>
            <w:r w:rsidRPr="00567198">
              <w:t>37082,24</w:t>
            </w:r>
          </w:p>
        </w:tc>
        <w:tc>
          <w:tcPr>
            <w:tcW w:w="1701" w:type="dxa"/>
            <w:vAlign w:val="center"/>
          </w:tcPr>
          <w:p w:rsidR="00F5653C" w:rsidRPr="00567198" w:rsidRDefault="00F5653C" w:rsidP="00F4355A">
            <w:pPr>
              <w:ind w:right="-57"/>
              <w:jc w:val="center"/>
              <w:rPr>
                <w:rStyle w:val="HTML0"/>
                <w:rFonts w:ascii="Times New Roman" w:hAnsi="Times New Roman"/>
                <w:sz w:val="24"/>
                <w:szCs w:val="24"/>
              </w:rPr>
            </w:pPr>
            <w:r w:rsidRPr="00567198">
              <w:rPr>
                <w:sz w:val="24"/>
                <w:szCs w:val="24"/>
              </w:rPr>
              <w:t>37082,24</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в том числе по категориям:</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B45B26" w:rsidRDefault="00F5653C" w:rsidP="00F4355A">
            <w:pPr>
              <w:ind w:right="-57"/>
              <w:jc w:val="center"/>
              <w:rPr>
                <w:rStyle w:val="HTML0"/>
                <w:rFonts w:ascii="Times New Roman" w:hAnsi="Times New Roman"/>
                <w:color w:val="FF0000"/>
                <w:sz w:val="24"/>
                <w:szCs w:val="24"/>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1</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Земель лесного фонда </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567198" w:rsidRDefault="00F5653C" w:rsidP="00F4355A">
            <w:pPr>
              <w:pStyle w:val="ab"/>
              <w:widowControl w:val="0"/>
              <w:spacing w:before="0" w:beforeAutospacing="0" w:after="0" w:afterAutospacing="0"/>
              <w:ind w:right="-14"/>
              <w:jc w:val="center"/>
            </w:pPr>
            <w:r w:rsidRPr="00567198">
              <w:t>949,92</w:t>
            </w: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r w:rsidRPr="00567198">
              <w:t>949,92</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2</w:t>
            </w:r>
          </w:p>
        </w:tc>
        <w:tc>
          <w:tcPr>
            <w:tcW w:w="4159" w:type="dxa"/>
            <w:vAlign w:val="center"/>
          </w:tcPr>
          <w:p w:rsidR="00F5653C" w:rsidRPr="00BC6A40" w:rsidRDefault="00F5653C" w:rsidP="00F4355A">
            <w:pPr>
              <w:pStyle w:val="ab"/>
              <w:widowControl w:val="0"/>
              <w:spacing w:before="0" w:beforeAutospacing="0" w:after="0" w:afterAutospacing="0"/>
              <w:ind w:left="84" w:right="-14" w:hanging="184"/>
            </w:pPr>
            <w:r w:rsidRPr="00BC6A40">
              <w:rPr>
                <w:rStyle w:val="HTML0"/>
              </w:rPr>
              <w:t xml:space="preserve">    Земель особо охраняемых природных территорий</w:t>
            </w:r>
          </w:p>
        </w:tc>
        <w:tc>
          <w:tcPr>
            <w:tcW w:w="1512" w:type="dxa"/>
            <w:vAlign w:val="center"/>
          </w:tcPr>
          <w:p w:rsidR="00F5653C" w:rsidRPr="00BC6A40" w:rsidRDefault="00F5653C" w:rsidP="00F4355A">
            <w:pPr>
              <w:jc w:val="center"/>
              <w:rPr>
                <w:sz w:val="24"/>
                <w:szCs w:val="24"/>
              </w:rPr>
            </w:pPr>
          </w:p>
        </w:tc>
        <w:tc>
          <w:tcPr>
            <w:tcW w:w="1701" w:type="dxa"/>
            <w:vAlign w:val="center"/>
          </w:tcPr>
          <w:p w:rsidR="00F5653C" w:rsidRPr="00E31D71" w:rsidRDefault="00F5653C" w:rsidP="00F4355A">
            <w:pPr>
              <w:pStyle w:val="ab"/>
              <w:widowControl w:val="0"/>
              <w:spacing w:before="0" w:beforeAutospacing="0" w:after="0" w:afterAutospacing="0"/>
              <w:ind w:right="-14"/>
              <w:jc w:val="center"/>
            </w:pPr>
            <w:r w:rsidRPr="00E31D71">
              <w:t>-</w:t>
            </w:r>
          </w:p>
        </w:tc>
        <w:tc>
          <w:tcPr>
            <w:tcW w:w="1701" w:type="dxa"/>
            <w:vAlign w:val="center"/>
          </w:tcPr>
          <w:p w:rsidR="00F5653C" w:rsidRPr="00E31D71" w:rsidRDefault="00F5653C" w:rsidP="00F4355A">
            <w:pPr>
              <w:pStyle w:val="ab"/>
              <w:widowControl w:val="0"/>
              <w:spacing w:before="0" w:beforeAutospacing="0" w:after="0" w:afterAutospacing="0"/>
              <w:ind w:right="-14"/>
              <w:jc w:val="center"/>
            </w:pPr>
            <w:r w:rsidRPr="00E31D71">
              <w:t>-</w:t>
            </w:r>
          </w:p>
        </w:tc>
      </w:tr>
      <w:tr w:rsidR="00F5653C" w:rsidRPr="00B45B26" w:rsidTr="00F4355A">
        <w:trPr>
          <w:trHeight w:val="454"/>
          <w:tblCellSpacing w:w="0" w:type="dxa"/>
          <w:jc w:val="center"/>
        </w:trPr>
        <w:tc>
          <w:tcPr>
            <w:tcW w:w="736" w:type="dxa"/>
            <w:vAlign w:val="center"/>
          </w:tcPr>
          <w:p w:rsidR="00F5653C" w:rsidRPr="00BC6A40" w:rsidRDefault="00F5653C" w:rsidP="00F4355A">
            <w:pPr>
              <w:ind w:right="-57"/>
              <w:jc w:val="center"/>
              <w:rPr>
                <w:rStyle w:val="HTML0"/>
                <w:rFonts w:ascii="Times New Roman" w:hAnsi="Times New Roman"/>
                <w:sz w:val="24"/>
                <w:szCs w:val="24"/>
              </w:rPr>
            </w:pPr>
            <w:r w:rsidRPr="00BC6A40">
              <w:rPr>
                <w:rStyle w:val="HTML0"/>
                <w:rFonts w:ascii="Times New Roman" w:hAnsi="Times New Roman"/>
                <w:sz w:val="24"/>
                <w:szCs w:val="24"/>
              </w:rPr>
              <w:t>3</w:t>
            </w:r>
          </w:p>
        </w:tc>
        <w:tc>
          <w:tcPr>
            <w:tcW w:w="4159" w:type="dxa"/>
            <w:vAlign w:val="center"/>
          </w:tcPr>
          <w:p w:rsidR="00F5653C" w:rsidRPr="00BC6A40" w:rsidRDefault="00F5653C" w:rsidP="00F4355A">
            <w:pPr>
              <w:ind w:right="-14"/>
              <w:rPr>
                <w:rStyle w:val="HTML0"/>
                <w:rFonts w:ascii="Times New Roman" w:hAnsi="Times New Roman"/>
                <w:sz w:val="24"/>
                <w:szCs w:val="24"/>
              </w:rPr>
            </w:pPr>
            <w:r w:rsidRPr="00BC6A40">
              <w:rPr>
                <w:rStyle w:val="HTML0"/>
                <w:rFonts w:ascii="Times New Roman" w:hAnsi="Times New Roman"/>
                <w:sz w:val="24"/>
                <w:szCs w:val="24"/>
              </w:rPr>
              <w:t xml:space="preserve">  Земель водного фонда</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567198" w:rsidRDefault="00F5653C" w:rsidP="00F4355A">
            <w:pPr>
              <w:pStyle w:val="ab"/>
              <w:widowControl w:val="0"/>
              <w:spacing w:before="0" w:beforeAutospacing="0" w:after="0" w:afterAutospacing="0"/>
              <w:ind w:right="-14"/>
              <w:jc w:val="center"/>
            </w:pPr>
            <w:r w:rsidRPr="00567198">
              <w:t>1628,38</w:t>
            </w:r>
          </w:p>
        </w:tc>
        <w:tc>
          <w:tcPr>
            <w:tcW w:w="1701" w:type="dxa"/>
            <w:vAlign w:val="center"/>
          </w:tcPr>
          <w:p w:rsidR="00F5653C" w:rsidRPr="00B45B26" w:rsidRDefault="00F5653C" w:rsidP="00F4355A">
            <w:pPr>
              <w:pStyle w:val="ab"/>
              <w:widowControl w:val="0"/>
              <w:spacing w:before="0" w:beforeAutospacing="0" w:after="0" w:afterAutospacing="0"/>
              <w:ind w:right="-57"/>
              <w:jc w:val="center"/>
              <w:rPr>
                <w:color w:val="FF0000"/>
              </w:rPr>
            </w:pPr>
            <w:r w:rsidRPr="00567198">
              <w:t>1628,38</w:t>
            </w:r>
          </w:p>
        </w:tc>
      </w:tr>
      <w:tr w:rsidR="00F5653C" w:rsidRPr="00B45B26" w:rsidTr="00F4355A">
        <w:trPr>
          <w:trHeight w:val="454"/>
          <w:tblCellSpacing w:w="0" w:type="dxa"/>
          <w:jc w:val="center"/>
        </w:trPr>
        <w:tc>
          <w:tcPr>
            <w:tcW w:w="736" w:type="dxa"/>
            <w:vAlign w:val="center"/>
          </w:tcPr>
          <w:p w:rsidR="00F5653C" w:rsidRPr="00BC6A40" w:rsidRDefault="00F5653C" w:rsidP="00F4355A">
            <w:pPr>
              <w:ind w:right="-57"/>
              <w:jc w:val="center"/>
              <w:rPr>
                <w:rStyle w:val="HTML0"/>
                <w:rFonts w:ascii="Times New Roman" w:hAnsi="Times New Roman"/>
                <w:sz w:val="24"/>
                <w:szCs w:val="24"/>
              </w:rPr>
            </w:pPr>
            <w:r w:rsidRPr="00BC6A40">
              <w:rPr>
                <w:rStyle w:val="HTML0"/>
                <w:rFonts w:ascii="Times New Roman" w:hAnsi="Times New Roman"/>
                <w:sz w:val="24"/>
                <w:szCs w:val="24"/>
              </w:rPr>
              <w:t>4</w:t>
            </w:r>
          </w:p>
        </w:tc>
        <w:tc>
          <w:tcPr>
            <w:tcW w:w="4159" w:type="dxa"/>
            <w:vAlign w:val="center"/>
          </w:tcPr>
          <w:p w:rsidR="00F5653C" w:rsidRPr="00BC6A40" w:rsidRDefault="00F5653C" w:rsidP="00F4355A">
            <w:pPr>
              <w:ind w:right="-14"/>
              <w:rPr>
                <w:rFonts w:eastAsia="Arial Unicode MS"/>
                <w:sz w:val="24"/>
                <w:szCs w:val="24"/>
              </w:rPr>
            </w:pPr>
            <w:r w:rsidRPr="00BC6A40">
              <w:rPr>
                <w:rFonts w:eastAsia="Arial Unicode MS"/>
                <w:sz w:val="24"/>
                <w:szCs w:val="24"/>
              </w:rPr>
              <w:t xml:space="preserve">  Земель сельскохозяйственногоназна-</w:t>
            </w:r>
          </w:p>
          <w:p w:rsidR="00F5653C" w:rsidRPr="00BC6A40" w:rsidRDefault="00F5653C" w:rsidP="00F4355A">
            <w:pPr>
              <w:ind w:right="-14"/>
              <w:rPr>
                <w:rFonts w:eastAsia="Arial Unicode MS"/>
                <w:sz w:val="24"/>
                <w:szCs w:val="24"/>
              </w:rPr>
            </w:pPr>
            <w:r w:rsidRPr="00BC6A40">
              <w:rPr>
                <w:rFonts w:eastAsia="Arial Unicode MS"/>
                <w:sz w:val="24"/>
                <w:szCs w:val="24"/>
              </w:rPr>
              <w:t>чения</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E31D71" w:rsidRDefault="00F5653C" w:rsidP="00F4355A">
            <w:pPr>
              <w:pStyle w:val="ab"/>
              <w:widowControl w:val="0"/>
              <w:spacing w:before="0" w:beforeAutospacing="0" w:after="0" w:afterAutospacing="0"/>
              <w:ind w:right="-14"/>
              <w:jc w:val="center"/>
            </w:pPr>
            <w:r w:rsidRPr="00E31D71">
              <w:t>32949,59</w:t>
            </w:r>
          </w:p>
        </w:tc>
        <w:tc>
          <w:tcPr>
            <w:tcW w:w="1701" w:type="dxa"/>
            <w:vAlign w:val="center"/>
          </w:tcPr>
          <w:p w:rsidR="00F5653C" w:rsidRPr="00B45B26" w:rsidRDefault="00F5653C" w:rsidP="00F4355A">
            <w:pPr>
              <w:pStyle w:val="ab"/>
              <w:widowControl w:val="0"/>
              <w:spacing w:before="0" w:beforeAutospacing="0" w:after="0" w:afterAutospacing="0"/>
              <w:ind w:right="-57"/>
              <w:jc w:val="center"/>
              <w:rPr>
                <w:color w:val="FF0000"/>
              </w:rPr>
            </w:pPr>
            <w:r w:rsidRPr="00890776">
              <w:t>32</w:t>
            </w:r>
            <w:r>
              <w:t>818,42</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5</w:t>
            </w:r>
          </w:p>
        </w:tc>
        <w:tc>
          <w:tcPr>
            <w:tcW w:w="4159" w:type="dxa"/>
            <w:vAlign w:val="center"/>
          </w:tcPr>
          <w:p w:rsidR="00F5653C" w:rsidRPr="00BC6A40" w:rsidRDefault="00F5653C" w:rsidP="00F4355A">
            <w:pPr>
              <w:pStyle w:val="ab"/>
              <w:widowControl w:val="0"/>
              <w:spacing w:before="0" w:beforeAutospacing="0" w:after="0" w:afterAutospacing="0"/>
              <w:ind w:left="163" w:right="-14"/>
            </w:pPr>
            <w:r w:rsidRPr="00BC6A40">
              <w:t>Земель промышленности, энергетики,  связи, земли обороны</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567198" w:rsidRDefault="00F5653C" w:rsidP="00F4355A">
            <w:pPr>
              <w:pStyle w:val="ab"/>
              <w:widowControl w:val="0"/>
              <w:spacing w:before="0" w:beforeAutospacing="0" w:after="0" w:afterAutospacing="0"/>
              <w:ind w:right="-14"/>
              <w:jc w:val="center"/>
            </w:pPr>
            <w:r w:rsidRPr="00567198">
              <w:t>291,02</w:t>
            </w:r>
          </w:p>
        </w:tc>
        <w:tc>
          <w:tcPr>
            <w:tcW w:w="1701" w:type="dxa"/>
            <w:vAlign w:val="center"/>
          </w:tcPr>
          <w:p w:rsidR="00F5653C" w:rsidRPr="00E31D71" w:rsidRDefault="00F5653C" w:rsidP="00F4355A">
            <w:pPr>
              <w:ind w:right="-57"/>
              <w:jc w:val="center"/>
              <w:rPr>
                <w:rStyle w:val="HTML0"/>
                <w:rFonts w:ascii="Times New Roman" w:hAnsi="Times New Roman"/>
                <w:color w:val="FF0000"/>
                <w:sz w:val="24"/>
                <w:szCs w:val="24"/>
              </w:rPr>
            </w:pPr>
            <w:r w:rsidRPr="00E31D71">
              <w:rPr>
                <w:sz w:val="24"/>
                <w:szCs w:val="24"/>
              </w:rPr>
              <w:t>291,02</w:t>
            </w:r>
          </w:p>
        </w:tc>
      </w:tr>
      <w:tr w:rsidR="00F5653C" w:rsidRPr="00B45B26" w:rsidTr="00F4355A">
        <w:trPr>
          <w:trHeight w:val="454"/>
          <w:tblCellSpacing w:w="0" w:type="dxa"/>
          <w:jc w:val="center"/>
        </w:trPr>
        <w:tc>
          <w:tcPr>
            <w:tcW w:w="736" w:type="dxa"/>
            <w:vAlign w:val="center"/>
          </w:tcPr>
          <w:p w:rsidR="00F5653C" w:rsidRPr="00BC6A40" w:rsidRDefault="00F5653C" w:rsidP="00F4355A">
            <w:pPr>
              <w:ind w:right="-57"/>
              <w:jc w:val="center"/>
              <w:rPr>
                <w:rStyle w:val="HTML0"/>
                <w:rFonts w:ascii="Times New Roman" w:hAnsi="Times New Roman"/>
                <w:sz w:val="24"/>
                <w:szCs w:val="24"/>
              </w:rPr>
            </w:pPr>
            <w:r w:rsidRPr="00BC6A40">
              <w:rPr>
                <w:rStyle w:val="HTML0"/>
                <w:rFonts w:ascii="Times New Roman" w:hAnsi="Times New Roman"/>
                <w:sz w:val="24"/>
                <w:szCs w:val="24"/>
              </w:rPr>
              <w:t>6</w:t>
            </w:r>
          </w:p>
        </w:tc>
        <w:tc>
          <w:tcPr>
            <w:tcW w:w="4159" w:type="dxa"/>
            <w:vAlign w:val="center"/>
          </w:tcPr>
          <w:p w:rsidR="00F5653C" w:rsidRPr="00BC6A40" w:rsidRDefault="00F5653C" w:rsidP="00F4355A">
            <w:pPr>
              <w:ind w:right="-14"/>
              <w:rPr>
                <w:rStyle w:val="HTML0"/>
                <w:rFonts w:ascii="Times New Roman" w:hAnsi="Times New Roman"/>
                <w:sz w:val="24"/>
                <w:szCs w:val="24"/>
              </w:rPr>
            </w:pPr>
            <w:r w:rsidRPr="00BC6A40">
              <w:rPr>
                <w:rStyle w:val="HTML0"/>
                <w:rFonts w:ascii="Times New Roman" w:hAnsi="Times New Roman"/>
                <w:sz w:val="24"/>
                <w:szCs w:val="24"/>
              </w:rPr>
              <w:t xml:space="preserve">  Земель транспорта</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567198" w:rsidRDefault="00F5653C" w:rsidP="00F4355A">
            <w:pPr>
              <w:pStyle w:val="ab"/>
              <w:widowControl w:val="0"/>
              <w:spacing w:before="0" w:beforeAutospacing="0" w:after="0" w:afterAutospacing="0"/>
              <w:ind w:right="-14"/>
              <w:jc w:val="center"/>
            </w:pPr>
            <w:r w:rsidRPr="00567198">
              <w:t>591,70</w:t>
            </w: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r w:rsidRPr="00567198">
              <w:t>591,70</w:t>
            </w:r>
          </w:p>
        </w:tc>
      </w:tr>
      <w:tr w:rsidR="00F5653C" w:rsidRPr="00B45B26" w:rsidTr="00F4355A">
        <w:trPr>
          <w:trHeight w:val="454"/>
          <w:tblCellSpacing w:w="0" w:type="dxa"/>
          <w:jc w:val="center"/>
        </w:trPr>
        <w:tc>
          <w:tcPr>
            <w:tcW w:w="736" w:type="dxa"/>
            <w:vAlign w:val="center"/>
          </w:tcPr>
          <w:p w:rsidR="00F5653C" w:rsidRPr="00BC6A40" w:rsidRDefault="00F5653C" w:rsidP="00F4355A">
            <w:pPr>
              <w:ind w:right="-57"/>
              <w:jc w:val="center"/>
              <w:rPr>
                <w:rStyle w:val="HTML0"/>
                <w:rFonts w:ascii="Times New Roman" w:hAnsi="Times New Roman"/>
                <w:sz w:val="24"/>
                <w:szCs w:val="24"/>
              </w:rPr>
            </w:pPr>
            <w:r w:rsidRPr="00BC6A40">
              <w:rPr>
                <w:rStyle w:val="HTML0"/>
                <w:rFonts w:ascii="Times New Roman" w:hAnsi="Times New Roman"/>
                <w:sz w:val="24"/>
                <w:szCs w:val="24"/>
              </w:rPr>
              <w:t>7</w:t>
            </w:r>
          </w:p>
        </w:tc>
        <w:tc>
          <w:tcPr>
            <w:tcW w:w="4159" w:type="dxa"/>
            <w:vAlign w:val="center"/>
          </w:tcPr>
          <w:p w:rsidR="00F5653C" w:rsidRPr="00BC6A40" w:rsidRDefault="00F5653C" w:rsidP="00F4355A">
            <w:pPr>
              <w:ind w:right="-14"/>
              <w:rPr>
                <w:rStyle w:val="HTML0"/>
                <w:rFonts w:ascii="Times New Roman" w:hAnsi="Times New Roman"/>
                <w:sz w:val="24"/>
                <w:szCs w:val="24"/>
              </w:rPr>
            </w:pPr>
            <w:r w:rsidRPr="00BC6A40">
              <w:rPr>
                <w:rStyle w:val="HTML0"/>
                <w:rFonts w:ascii="Times New Roman" w:hAnsi="Times New Roman"/>
                <w:sz w:val="24"/>
                <w:szCs w:val="24"/>
              </w:rPr>
              <w:t xml:space="preserve">  Земель населенных пунктов, в т.ч.:</w:t>
            </w:r>
          </w:p>
        </w:tc>
        <w:tc>
          <w:tcPr>
            <w:tcW w:w="1512" w:type="dxa"/>
            <w:vAlign w:val="center"/>
          </w:tcPr>
          <w:p w:rsidR="00F5653C" w:rsidRPr="00BC6A40" w:rsidRDefault="00F5653C" w:rsidP="00F4355A">
            <w:pPr>
              <w:ind w:right="-57"/>
              <w:jc w:val="center"/>
              <w:rPr>
                <w:rStyle w:val="HTML0"/>
                <w:rFonts w:ascii="Times New Roman" w:hAnsi="Times New Roman"/>
              </w:rPr>
            </w:pPr>
            <w:r w:rsidRPr="00BC6A40">
              <w:rPr>
                <w:rStyle w:val="HTML0"/>
                <w:rFonts w:ascii="Times New Roman" w:hAnsi="Times New Roman"/>
              </w:rPr>
              <w:t>га</w:t>
            </w: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r w:rsidRPr="00FE19D1">
              <w:rPr>
                <w:bCs/>
              </w:rPr>
              <w:t>663,95</w:t>
            </w: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r w:rsidRPr="00E31D71">
              <w:rPr>
                <w:bCs/>
              </w:rPr>
              <w:t>793,84</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left="84" w:right="-14"/>
            </w:pPr>
            <w:r w:rsidRPr="00BC6A40">
              <w:t>жилых зон с преобладанием индиви  дуальной застройки</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га  /%</w:t>
            </w:r>
          </w:p>
        </w:tc>
        <w:tc>
          <w:tcPr>
            <w:tcW w:w="1701" w:type="dxa"/>
            <w:vAlign w:val="center"/>
          </w:tcPr>
          <w:p w:rsidR="00F5653C" w:rsidRPr="00FE19D1" w:rsidRDefault="00F5653C" w:rsidP="00F4355A">
            <w:pPr>
              <w:pStyle w:val="ab"/>
              <w:widowControl w:val="0"/>
              <w:spacing w:before="0" w:beforeAutospacing="0" w:after="0" w:afterAutospacing="0"/>
              <w:ind w:left="-15"/>
              <w:jc w:val="center"/>
              <w:rPr>
                <w:bCs/>
              </w:rPr>
            </w:pPr>
            <w:r w:rsidRPr="00FE19D1">
              <w:rPr>
                <w:bCs/>
              </w:rPr>
              <w:t>239,71</w:t>
            </w:r>
          </w:p>
          <w:p w:rsidR="00F5653C" w:rsidRPr="00B45B26" w:rsidRDefault="00F5653C" w:rsidP="00F4355A">
            <w:pPr>
              <w:pStyle w:val="ab"/>
              <w:widowControl w:val="0"/>
              <w:spacing w:before="0" w:beforeAutospacing="0" w:after="0" w:afterAutospacing="0"/>
              <w:ind w:right="-14"/>
              <w:jc w:val="center"/>
              <w:rPr>
                <w:color w:val="FF0000"/>
              </w:rPr>
            </w:pPr>
            <w:r>
              <w:rPr>
                <w:bCs/>
                <w:sz w:val="20"/>
                <w:szCs w:val="20"/>
              </w:rPr>
              <w:t>10</w:t>
            </w:r>
            <w:r w:rsidRPr="00FE19D1">
              <w:rPr>
                <w:bCs/>
                <w:sz w:val="20"/>
                <w:szCs w:val="20"/>
              </w:rPr>
              <w:t>0%</w:t>
            </w:r>
          </w:p>
        </w:tc>
        <w:tc>
          <w:tcPr>
            <w:tcW w:w="1701" w:type="dxa"/>
            <w:vAlign w:val="center"/>
          </w:tcPr>
          <w:p w:rsidR="00F5653C" w:rsidRPr="00B45B26" w:rsidRDefault="00F5653C" w:rsidP="00F4355A">
            <w:pPr>
              <w:pStyle w:val="ab"/>
              <w:widowControl w:val="0"/>
              <w:spacing w:before="0" w:beforeAutospacing="0" w:after="0" w:afterAutospacing="0"/>
              <w:ind w:right="-57"/>
              <w:jc w:val="center"/>
              <w:rPr>
                <w:color w:val="FF0000"/>
              </w:rPr>
            </w:pPr>
            <w:r w:rsidRPr="00E31D71">
              <w:rPr>
                <w:bCs/>
              </w:rPr>
              <w:t>325,52</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общественно-деловых зон</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га</w:t>
            </w: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r w:rsidRPr="00FE19D1">
              <w:rPr>
                <w:bCs/>
              </w:rPr>
              <w:t>17,79</w:t>
            </w:r>
          </w:p>
        </w:tc>
        <w:tc>
          <w:tcPr>
            <w:tcW w:w="1701" w:type="dxa"/>
            <w:vAlign w:val="center"/>
          </w:tcPr>
          <w:p w:rsidR="00F5653C" w:rsidRPr="00E31D71" w:rsidRDefault="00F5653C" w:rsidP="00F4355A">
            <w:pPr>
              <w:pStyle w:val="ab"/>
              <w:widowControl w:val="0"/>
              <w:spacing w:before="0" w:beforeAutospacing="0" w:after="0" w:afterAutospacing="0"/>
              <w:ind w:right="-57"/>
              <w:jc w:val="center"/>
            </w:pPr>
            <w:r w:rsidRPr="00E31D71">
              <w:t>22,75</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left="163" w:right="-14" w:hanging="163"/>
            </w:pPr>
            <w:r w:rsidRPr="00BC6A40">
              <w:t xml:space="preserve">   производственных зон, зон инженер    ной и транспортной инфраструктур</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E31D71" w:rsidRDefault="00F5653C" w:rsidP="00F4355A">
            <w:pPr>
              <w:pStyle w:val="ab"/>
              <w:widowControl w:val="0"/>
              <w:spacing w:before="0" w:beforeAutospacing="0" w:after="0" w:afterAutospacing="0"/>
              <w:ind w:right="-14"/>
              <w:jc w:val="center"/>
            </w:pPr>
            <w:r w:rsidRPr="00E31D71">
              <w:t>69,968</w:t>
            </w:r>
          </w:p>
        </w:tc>
        <w:tc>
          <w:tcPr>
            <w:tcW w:w="1701" w:type="dxa"/>
            <w:vAlign w:val="center"/>
          </w:tcPr>
          <w:p w:rsidR="00F5653C" w:rsidRPr="00E31D71" w:rsidRDefault="00F5653C" w:rsidP="00F4355A">
            <w:pPr>
              <w:pStyle w:val="ab"/>
              <w:widowControl w:val="0"/>
              <w:spacing w:before="0" w:beforeAutospacing="0" w:after="0" w:afterAutospacing="0"/>
              <w:ind w:right="-57"/>
              <w:jc w:val="center"/>
            </w:pPr>
            <w:r w:rsidRPr="00E31D71">
              <w:t>120,079</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рекреационных зон</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E31D71" w:rsidRDefault="00F5653C" w:rsidP="00F4355A">
            <w:pPr>
              <w:pStyle w:val="ab"/>
              <w:widowControl w:val="0"/>
              <w:spacing w:before="0" w:beforeAutospacing="0" w:after="0" w:afterAutospacing="0"/>
              <w:ind w:right="-14"/>
              <w:jc w:val="center"/>
            </w:pPr>
            <w:r w:rsidRPr="00E31D71">
              <w:t>-</w:t>
            </w:r>
          </w:p>
        </w:tc>
        <w:tc>
          <w:tcPr>
            <w:tcW w:w="1701" w:type="dxa"/>
            <w:vAlign w:val="center"/>
          </w:tcPr>
          <w:p w:rsidR="00F5653C" w:rsidRPr="00E31D71" w:rsidRDefault="00F5653C" w:rsidP="00F4355A">
            <w:pPr>
              <w:pStyle w:val="ab"/>
              <w:widowControl w:val="0"/>
              <w:spacing w:before="0" w:beforeAutospacing="0" w:after="0" w:afterAutospacing="0"/>
              <w:ind w:right="-57"/>
              <w:jc w:val="center"/>
            </w:pPr>
            <w:r w:rsidRPr="00E31D71">
              <w:t>16,08</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ind w:right="-14"/>
              <w:rPr>
                <w:rStyle w:val="HTML0"/>
                <w:rFonts w:ascii="Times New Roman" w:hAnsi="Times New Roman"/>
                <w:sz w:val="24"/>
                <w:szCs w:val="24"/>
              </w:rPr>
            </w:pPr>
            <w:r w:rsidRPr="00BC6A40">
              <w:rPr>
                <w:rStyle w:val="HTML0"/>
                <w:rFonts w:ascii="Times New Roman" w:hAnsi="Times New Roman"/>
                <w:sz w:val="24"/>
                <w:szCs w:val="24"/>
              </w:rPr>
              <w:t xml:space="preserve">  земель специального назначения</w:t>
            </w:r>
            <w:r>
              <w:rPr>
                <w:rStyle w:val="HTML0"/>
                <w:rFonts w:ascii="Times New Roman" w:hAnsi="Times New Roman"/>
                <w:sz w:val="24"/>
                <w:szCs w:val="24"/>
              </w:rPr>
              <w:t xml:space="preserve"> в н.п.</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E31D71" w:rsidRDefault="00F5653C" w:rsidP="00F4355A">
            <w:pPr>
              <w:pStyle w:val="ab"/>
              <w:widowControl w:val="0"/>
              <w:spacing w:before="0" w:beforeAutospacing="0" w:after="0" w:afterAutospacing="0"/>
              <w:ind w:right="-14"/>
              <w:jc w:val="center"/>
            </w:pPr>
            <w:r w:rsidRPr="00E31D71">
              <w:t>0,92</w:t>
            </w:r>
          </w:p>
        </w:tc>
        <w:tc>
          <w:tcPr>
            <w:tcW w:w="1701" w:type="dxa"/>
            <w:vAlign w:val="center"/>
          </w:tcPr>
          <w:p w:rsidR="00F5653C" w:rsidRPr="00E31D71" w:rsidRDefault="00F5653C" w:rsidP="00F4355A">
            <w:pPr>
              <w:ind w:right="-57"/>
              <w:jc w:val="center"/>
              <w:rPr>
                <w:rStyle w:val="HTML0"/>
                <w:rFonts w:ascii="Times New Roman" w:hAnsi="Times New Roman"/>
                <w:sz w:val="24"/>
                <w:szCs w:val="24"/>
              </w:rPr>
            </w:pPr>
            <w:r w:rsidRPr="00E31D71">
              <w:rPr>
                <w:rStyle w:val="HTML0"/>
                <w:rFonts w:ascii="Times New Roman" w:hAnsi="Times New Roman"/>
                <w:sz w:val="24"/>
                <w:szCs w:val="24"/>
              </w:rPr>
              <w:t>0,92</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8</w:t>
            </w:r>
          </w:p>
        </w:tc>
        <w:tc>
          <w:tcPr>
            <w:tcW w:w="4159" w:type="dxa"/>
            <w:vAlign w:val="center"/>
          </w:tcPr>
          <w:p w:rsidR="00F5653C" w:rsidRPr="00BC6A40" w:rsidRDefault="00F5653C" w:rsidP="00F4355A">
            <w:pPr>
              <w:ind w:right="-14"/>
              <w:rPr>
                <w:rStyle w:val="HTML0"/>
                <w:rFonts w:ascii="Times New Roman" w:hAnsi="Times New Roman"/>
                <w:sz w:val="24"/>
                <w:szCs w:val="24"/>
              </w:rPr>
            </w:pPr>
            <w:r w:rsidRPr="00BC6A40">
              <w:rPr>
                <w:rStyle w:val="HTML0"/>
                <w:rFonts w:ascii="Times New Roman" w:hAnsi="Times New Roman"/>
                <w:sz w:val="24"/>
                <w:szCs w:val="24"/>
              </w:rPr>
              <w:t xml:space="preserve">  Земель специального назначения</w:t>
            </w:r>
            <w:r>
              <w:rPr>
                <w:rStyle w:val="HTML0"/>
                <w:rFonts w:ascii="Times New Roman" w:hAnsi="Times New Roman"/>
                <w:sz w:val="24"/>
                <w:szCs w:val="24"/>
              </w:rPr>
              <w:t>вс.п.</w:t>
            </w:r>
          </w:p>
        </w:tc>
        <w:tc>
          <w:tcPr>
            <w:tcW w:w="1512" w:type="dxa"/>
            <w:vAlign w:val="center"/>
          </w:tcPr>
          <w:p w:rsidR="00F5653C" w:rsidRPr="00BC6A40" w:rsidRDefault="00F5653C" w:rsidP="00F4355A">
            <w:pPr>
              <w:jc w:val="center"/>
              <w:rPr>
                <w:sz w:val="24"/>
                <w:szCs w:val="24"/>
              </w:rPr>
            </w:pPr>
            <w:r w:rsidRPr="00BC6A40">
              <w:rPr>
                <w:sz w:val="24"/>
                <w:szCs w:val="24"/>
              </w:rPr>
              <w:t>га</w:t>
            </w:r>
          </w:p>
        </w:tc>
        <w:tc>
          <w:tcPr>
            <w:tcW w:w="1701" w:type="dxa"/>
            <w:vAlign w:val="center"/>
          </w:tcPr>
          <w:p w:rsidR="00F5653C" w:rsidRPr="00E31D71" w:rsidRDefault="00F5653C" w:rsidP="00F4355A">
            <w:pPr>
              <w:pStyle w:val="ab"/>
              <w:widowControl w:val="0"/>
              <w:spacing w:before="0" w:beforeAutospacing="0" w:after="0" w:afterAutospacing="0"/>
              <w:ind w:right="-14"/>
              <w:jc w:val="center"/>
            </w:pPr>
            <w:r w:rsidRPr="00E31D71">
              <w:t>8,357</w:t>
            </w:r>
          </w:p>
        </w:tc>
        <w:tc>
          <w:tcPr>
            <w:tcW w:w="1701" w:type="dxa"/>
            <w:vAlign w:val="center"/>
          </w:tcPr>
          <w:p w:rsidR="00F5653C" w:rsidRPr="00890776" w:rsidRDefault="00F5653C" w:rsidP="00F4355A">
            <w:pPr>
              <w:pStyle w:val="ab"/>
              <w:widowControl w:val="0"/>
              <w:spacing w:before="0" w:beforeAutospacing="0" w:after="0" w:afterAutospacing="0"/>
              <w:ind w:right="-14"/>
              <w:jc w:val="center"/>
            </w:pPr>
            <w:r w:rsidRPr="00890776">
              <w:t>8,956</w:t>
            </w:r>
          </w:p>
        </w:tc>
      </w:tr>
      <w:tr w:rsidR="00F5653C" w:rsidRPr="00B45B26" w:rsidTr="000C04DE">
        <w:trPr>
          <w:trHeight w:hRule="exact" w:val="90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rPr>
                <w:b/>
                <w:bCs/>
              </w:rPr>
            </w:pPr>
            <w:r w:rsidRPr="00BC6A40">
              <w:rPr>
                <w:b/>
                <w:bCs/>
              </w:rPr>
              <w:t>2</w:t>
            </w:r>
          </w:p>
        </w:tc>
        <w:tc>
          <w:tcPr>
            <w:tcW w:w="4159" w:type="dxa"/>
            <w:vAlign w:val="center"/>
          </w:tcPr>
          <w:p w:rsidR="00F5653C" w:rsidRPr="001E0498" w:rsidRDefault="00F5653C" w:rsidP="000C04DE">
            <w:pPr>
              <w:pStyle w:val="1"/>
              <w:ind w:right="-14"/>
              <w:jc w:val="center"/>
              <w:rPr>
                <w:rFonts w:ascii="Tahoma" w:hAnsi="Tahoma" w:cs="Tahoma"/>
                <w:b w:val="0"/>
                <w:sz w:val="24"/>
                <w:szCs w:val="24"/>
              </w:rPr>
            </w:pPr>
            <w:r w:rsidRPr="001E0498">
              <w:rPr>
                <w:rFonts w:ascii="Tahoma" w:hAnsi="Tahoma" w:cs="Tahoma"/>
                <w:b w:val="0"/>
                <w:sz w:val="24"/>
                <w:szCs w:val="24"/>
              </w:rPr>
              <w:t>Население</w:t>
            </w:r>
          </w:p>
        </w:tc>
        <w:tc>
          <w:tcPr>
            <w:tcW w:w="1512" w:type="dxa"/>
            <w:vAlign w:val="center"/>
          </w:tcPr>
          <w:p w:rsidR="00F5653C" w:rsidRPr="000C04DE" w:rsidRDefault="00F5653C" w:rsidP="000C04DE">
            <w:pPr>
              <w:pStyle w:val="ab"/>
              <w:widowControl w:val="0"/>
              <w:spacing w:before="0" w:beforeAutospacing="0" w:after="0" w:afterAutospacing="0"/>
              <w:ind w:right="-57"/>
              <w:jc w:val="center"/>
              <w:rPr>
                <w:rFonts w:ascii="Tahoma" w:hAnsi="Tahoma" w:cs="Tahoma"/>
              </w:rPr>
            </w:pP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B45B26" w:rsidRDefault="00F5653C" w:rsidP="00F4355A">
            <w:pPr>
              <w:pStyle w:val="ab"/>
              <w:widowControl w:val="0"/>
              <w:spacing w:before="0" w:beforeAutospacing="0" w:after="0" w:afterAutospacing="0"/>
              <w:ind w:right="-57"/>
              <w:jc w:val="center"/>
              <w:rPr>
                <w:color w:val="FF0000"/>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2.1</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Численность населения сельского</w:t>
            </w:r>
          </w:p>
          <w:p w:rsidR="00F5653C" w:rsidRPr="00BC6A40" w:rsidRDefault="00F5653C" w:rsidP="00F4355A">
            <w:pPr>
              <w:pStyle w:val="ab"/>
              <w:widowControl w:val="0"/>
              <w:spacing w:before="0" w:beforeAutospacing="0" w:after="0" w:afterAutospacing="0"/>
              <w:ind w:right="-14" w:firstLine="164"/>
            </w:pPr>
            <w:r w:rsidRPr="00BC6A40">
              <w:t>поселения</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тыс.чел.</w:t>
            </w:r>
          </w:p>
        </w:tc>
        <w:tc>
          <w:tcPr>
            <w:tcW w:w="1701" w:type="dxa"/>
            <w:vAlign w:val="center"/>
          </w:tcPr>
          <w:p w:rsidR="00F5653C" w:rsidRPr="00E94CB4" w:rsidRDefault="00F5653C" w:rsidP="00F4355A">
            <w:pPr>
              <w:pStyle w:val="ab"/>
              <w:widowControl w:val="0"/>
              <w:spacing w:before="0" w:beforeAutospacing="0" w:after="0" w:afterAutospacing="0"/>
              <w:ind w:right="-14"/>
              <w:jc w:val="center"/>
            </w:pPr>
            <w:r>
              <w:t>3</w:t>
            </w:r>
            <w:r w:rsidRPr="00E94CB4">
              <w:t>,</w:t>
            </w:r>
            <w:r>
              <w:t>471</w:t>
            </w:r>
          </w:p>
        </w:tc>
        <w:tc>
          <w:tcPr>
            <w:tcW w:w="1701" w:type="dxa"/>
            <w:vAlign w:val="center"/>
          </w:tcPr>
          <w:p w:rsidR="00F5653C" w:rsidRPr="00E94CB4" w:rsidRDefault="00F5653C" w:rsidP="00F4355A">
            <w:pPr>
              <w:pStyle w:val="ab"/>
              <w:widowControl w:val="0"/>
              <w:spacing w:before="0" w:beforeAutospacing="0" w:after="0" w:afterAutospacing="0"/>
              <w:ind w:right="-57"/>
              <w:jc w:val="center"/>
            </w:pPr>
            <w:r w:rsidRPr="00E94CB4">
              <w:t>5,402</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2.2</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Возрастная структура населения:</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B45B26" w:rsidRDefault="00F5653C" w:rsidP="00F4355A">
            <w:pPr>
              <w:pStyle w:val="ab"/>
              <w:widowControl w:val="0"/>
              <w:spacing w:before="0" w:beforeAutospacing="0" w:after="0" w:afterAutospacing="0"/>
              <w:ind w:right="-57"/>
              <w:jc w:val="center"/>
              <w:rPr>
                <w:color w:val="FF0000"/>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моложе трудоспособного возраста</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тыс.чел / %</w:t>
            </w:r>
          </w:p>
        </w:tc>
        <w:tc>
          <w:tcPr>
            <w:tcW w:w="1701" w:type="dxa"/>
            <w:vAlign w:val="center"/>
          </w:tcPr>
          <w:p w:rsidR="00F5653C" w:rsidRPr="00E94CB4" w:rsidRDefault="00F5653C" w:rsidP="00F4355A">
            <w:pPr>
              <w:pStyle w:val="ab"/>
              <w:widowControl w:val="0"/>
              <w:spacing w:before="0" w:beforeAutospacing="0" w:after="0" w:afterAutospacing="0"/>
              <w:ind w:right="-14"/>
              <w:jc w:val="center"/>
            </w:pPr>
            <w:r w:rsidRPr="00E94CB4">
              <w:t>0,943 / 27,17</w:t>
            </w:r>
          </w:p>
        </w:tc>
        <w:tc>
          <w:tcPr>
            <w:tcW w:w="1701" w:type="dxa"/>
            <w:vAlign w:val="center"/>
          </w:tcPr>
          <w:p w:rsidR="00F5653C" w:rsidRPr="00E94CB4" w:rsidRDefault="00F5653C" w:rsidP="00F4355A">
            <w:pPr>
              <w:pStyle w:val="ab"/>
              <w:widowControl w:val="0"/>
              <w:spacing w:before="0" w:beforeAutospacing="0" w:after="0" w:afterAutospacing="0"/>
              <w:ind w:right="-57"/>
              <w:jc w:val="center"/>
            </w:pPr>
            <w:r w:rsidRPr="00E94CB4">
              <w:t>1,507 / 27,90</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в трудоспособном возрасте</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тыс.чел / %</w:t>
            </w:r>
          </w:p>
        </w:tc>
        <w:tc>
          <w:tcPr>
            <w:tcW w:w="1701" w:type="dxa"/>
            <w:vAlign w:val="center"/>
          </w:tcPr>
          <w:p w:rsidR="00F5653C" w:rsidRPr="00E94CB4" w:rsidRDefault="00F5653C" w:rsidP="00F4355A">
            <w:pPr>
              <w:pStyle w:val="ab"/>
              <w:widowControl w:val="0"/>
              <w:spacing w:before="0" w:beforeAutospacing="0" w:after="0" w:afterAutospacing="0"/>
              <w:ind w:right="-14"/>
              <w:jc w:val="center"/>
            </w:pPr>
            <w:r w:rsidRPr="00E94CB4">
              <w:t>2,214 / 63,79</w:t>
            </w:r>
          </w:p>
        </w:tc>
        <w:tc>
          <w:tcPr>
            <w:tcW w:w="1701" w:type="dxa"/>
            <w:vAlign w:val="center"/>
          </w:tcPr>
          <w:p w:rsidR="00F5653C" w:rsidRPr="00E94CB4" w:rsidRDefault="00F5653C" w:rsidP="00F4355A">
            <w:pPr>
              <w:pStyle w:val="ab"/>
              <w:widowControl w:val="0"/>
              <w:spacing w:before="0" w:beforeAutospacing="0" w:after="0" w:afterAutospacing="0"/>
              <w:ind w:right="-57"/>
              <w:jc w:val="center"/>
            </w:pPr>
            <w:r w:rsidRPr="00E94CB4">
              <w:t>3,353  / 62,07</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старше трудоспособного возраста</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тыс.чел / %</w:t>
            </w:r>
          </w:p>
        </w:tc>
        <w:tc>
          <w:tcPr>
            <w:tcW w:w="1701" w:type="dxa"/>
            <w:vAlign w:val="center"/>
          </w:tcPr>
          <w:p w:rsidR="00F5653C" w:rsidRPr="00E94CB4" w:rsidRDefault="00F5653C" w:rsidP="00F4355A">
            <w:pPr>
              <w:pStyle w:val="ab"/>
              <w:widowControl w:val="0"/>
              <w:spacing w:before="0" w:beforeAutospacing="0" w:after="0" w:afterAutospacing="0"/>
              <w:ind w:right="-14"/>
              <w:jc w:val="center"/>
            </w:pPr>
            <w:r w:rsidRPr="00E94CB4">
              <w:t>0,314 / 9,04</w:t>
            </w:r>
          </w:p>
        </w:tc>
        <w:tc>
          <w:tcPr>
            <w:tcW w:w="1701" w:type="dxa"/>
            <w:vAlign w:val="center"/>
          </w:tcPr>
          <w:p w:rsidR="00F5653C" w:rsidRPr="00E94CB4" w:rsidRDefault="00F5653C" w:rsidP="00F4355A">
            <w:pPr>
              <w:pStyle w:val="ab"/>
              <w:widowControl w:val="0"/>
              <w:spacing w:before="0" w:beforeAutospacing="0" w:after="0" w:afterAutospacing="0"/>
              <w:ind w:right="-57"/>
              <w:jc w:val="center"/>
            </w:pPr>
            <w:r w:rsidRPr="00E94CB4">
              <w:t>0,542 / 10,03</w:t>
            </w:r>
          </w:p>
        </w:tc>
      </w:tr>
      <w:tr w:rsidR="00F5653C" w:rsidRPr="00B45B26" w:rsidTr="000C04DE">
        <w:trPr>
          <w:trHeight w:hRule="exact" w:val="611"/>
          <w:tblCellSpacing w:w="0" w:type="dxa"/>
          <w:jc w:val="center"/>
        </w:trPr>
        <w:tc>
          <w:tcPr>
            <w:tcW w:w="736" w:type="dxa"/>
            <w:vAlign w:val="center"/>
          </w:tcPr>
          <w:p w:rsidR="00F5653C" w:rsidRPr="00EB0E60" w:rsidRDefault="00F5653C" w:rsidP="00F4355A">
            <w:pPr>
              <w:pStyle w:val="ab"/>
              <w:widowControl w:val="0"/>
              <w:spacing w:before="0" w:beforeAutospacing="0" w:after="0" w:afterAutospacing="0"/>
              <w:ind w:right="-57"/>
              <w:jc w:val="center"/>
              <w:rPr>
                <w:b/>
                <w:bCs/>
              </w:rPr>
            </w:pPr>
            <w:r w:rsidRPr="00EB0E60">
              <w:rPr>
                <w:b/>
                <w:bCs/>
              </w:rPr>
              <w:t>3</w:t>
            </w:r>
          </w:p>
        </w:tc>
        <w:tc>
          <w:tcPr>
            <w:tcW w:w="4159" w:type="dxa"/>
            <w:vAlign w:val="center"/>
          </w:tcPr>
          <w:p w:rsidR="00F5653C" w:rsidRPr="001E0498" w:rsidRDefault="00F5653C" w:rsidP="00F4355A">
            <w:pPr>
              <w:pStyle w:val="1"/>
              <w:ind w:right="-14"/>
              <w:rPr>
                <w:b w:val="0"/>
                <w:sz w:val="24"/>
                <w:szCs w:val="24"/>
              </w:rPr>
            </w:pPr>
            <w:r w:rsidRPr="001E0498">
              <w:rPr>
                <w:b w:val="0"/>
                <w:sz w:val="24"/>
                <w:szCs w:val="24"/>
              </w:rPr>
              <w:t>Жилищный фонд</w:t>
            </w:r>
          </w:p>
        </w:tc>
        <w:tc>
          <w:tcPr>
            <w:tcW w:w="1512" w:type="dxa"/>
            <w:vAlign w:val="center"/>
          </w:tcPr>
          <w:p w:rsidR="00F5653C" w:rsidRPr="00EB0E60" w:rsidRDefault="00F5653C" w:rsidP="00F4355A">
            <w:pPr>
              <w:pStyle w:val="ab"/>
              <w:widowControl w:val="0"/>
              <w:spacing w:before="0" w:beforeAutospacing="0" w:after="0" w:afterAutospacing="0"/>
              <w:ind w:right="-57"/>
              <w:jc w:val="center"/>
            </w:pPr>
          </w:p>
        </w:tc>
        <w:tc>
          <w:tcPr>
            <w:tcW w:w="1701" w:type="dxa"/>
            <w:vAlign w:val="center"/>
          </w:tcPr>
          <w:p w:rsidR="00F5653C" w:rsidRPr="00EB0E60"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EB0E60" w:rsidRDefault="00F5653C" w:rsidP="00F4355A">
            <w:pPr>
              <w:pStyle w:val="ab"/>
              <w:widowControl w:val="0"/>
              <w:spacing w:before="0" w:beforeAutospacing="0" w:after="0" w:afterAutospacing="0"/>
              <w:ind w:right="-57"/>
              <w:jc w:val="center"/>
              <w:rPr>
                <w:color w:val="FF0000"/>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3.1</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Жилищный фонд</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тыс.м</w:t>
            </w:r>
            <w:r w:rsidRPr="00BC6A40">
              <w:rPr>
                <w:vertAlign w:val="superscript"/>
              </w:rPr>
              <w:t>2</w:t>
            </w:r>
          </w:p>
        </w:tc>
        <w:tc>
          <w:tcPr>
            <w:tcW w:w="1701" w:type="dxa"/>
            <w:vAlign w:val="center"/>
          </w:tcPr>
          <w:p w:rsidR="00F5653C" w:rsidRPr="006A5E8E" w:rsidRDefault="00F5653C" w:rsidP="00F4355A">
            <w:pPr>
              <w:pStyle w:val="ab"/>
              <w:widowControl w:val="0"/>
              <w:spacing w:before="0" w:beforeAutospacing="0" w:after="0" w:afterAutospacing="0"/>
              <w:ind w:right="-14"/>
              <w:jc w:val="center"/>
            </w:pPr>
            <w:r w:rsidRPr="006A5E8E">
              <w:t>55,0501</w:t>
            </w:r>
          </w:p>
        </w:tc>
        <w:tc>
          <w:tcPr>
            <w:tcW w:w="1701" w:type="dxa"/>
            <w:vAlign w:val="center"/>
          </w:tcPr>
          <w:p w:rsidR="00F5653C" w:rsidRPr="006A5E8E" w:rsidRDefault="00F5653C" w:rsidP="00F4355A">
            <w:pPr>
              <w:pStyle w:val="ab"/>
              <w:widowControl w:val="0"/>
              <w:spacing w:before="0" w:beforeAutospacing="0" w:after="0" w:afterAutospacing="0"/>
              <w:ind w:right="-57"/>
              <w:jc w:val="center"/>
            </w:pPr>
            <w:r w:rsidRPr="006A5E8E">
              <w:t>162,060</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p>
        </w:tc>
        <w:tc>
          <w:tcPr>
            <w:tcW w:w="4159" w:type="dxa"/>
            <w:vAlign w:val="center"/>
          </w:tcPr>
          <w:p w:rsidR="00F5653C" w:rsidRPr="00BC6A40" w:rsidRDefault="00F5653C" w:rsidP="00F4355A">
            <w:pPr>
              <w:pStyle w:val="ab"/>
              <w:widowControl w:val="0"/>
              <w:spacing w:before="0" w:beforeAutospacing="0" w:after="0" w:afterAutospacing="0"/>
              <w:ind w:left="183" w:right="-14"/>
            </w:pPr>
            <w:r w:rsidRPr="00BC6A40">
              <w:t>Объем нового жилищного строительства (индивидуальная усадебная за  стройка)</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т ыс.м</w:t>
            </w:r>
            <w:r w:rsidRPr="00BC6A40">
              <w:rPr>
                <w:vertAlign w:val="superscript"/>
              </w:rPr>
              <w:t>2</w:t>
            </w:r>
          </w:p>
        </w:tc>
        <w:tc>
          <w:tcPr>
            <w:tcW w:w="1701" w:type="dxa"/>
            <w:vAlign w:val="center"/>
          </w:tcPr>
          <w:p w:rsidR="00F5653C" w:rsidRPr="006A5E8E" w:rsidRDefault="00F5653C" w:rsidP="00F4355A">
            <w:pPr>
              <w:pStyle w:val="ab"/>
              <w:widowControl w:val="0"/>
              <w:spacing w:before="0" w:beforeAutospacing="0" w:after="0" w:afterAutospacing="0"/>
              <w:ind w:right="-14"/>
              <w:jc w:val="center"/>
            </w:pPr>
            <w:r w:rsidRPr="006A5E8E">
              <w:t>-</w:t>
            </w:r>
          </w:p>
        </w:tc>
        <w:tc>
          <w:tcPr>
            <w:tcW w:w="1701" w:type="dxa"/>
            <w:vAlign w:val="center"/>
          </w:tcPr>
          <w:p w:rsidR="00F5653C" w:rsidRPr="006A5E8E" w:rsidRDefault="00F5653C" w:rsidP="00F4355A">
            <w:pPr>
              <w:pStyle w:val="ab"/>
              <w:widowControl w:val="0"/>
              <w:spacing w:before="0" w:beforeAutospacing="0" w:after="0" w:afterAutospacing="0"/>
              <w:ind w:right="-57"/>
              <w:jc w:val="center"/>
            </w:pPr>
            <w:r w:rsidRPr="006A5E8E">
              <w:t>107,010</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3.2</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Средняя жилищная обеспеченность </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м</w:t>
            </w:r>
            <w:r w:rsidRPr="00BC6A40">
              <w:rPr>
                <w:vertAlign w:val="superscript"/>
              </w:rPr>
              <w:t>2</w:t>
            </w:r>
            <w:r w:rsidRPr="00BC6A40">
              <w:t xml:space="preserve"> / чел.</w:t>
            </w:r>
          </w:p>
        </w:tc>
        <w:tc>
          <w:tcPr>
            <w:tcW w:w="1701" w:type="dxa"/>
            <w:vAlign w:val="center"/>
          </w:tcPr>
          <w:p w:rsidR="00F5653C" w:rsidRPr="00C37A28" w:rsidRDefault="00F5653C" w:rsidP="00F4355A">
            <w:pPr>
              <w:pStyle w:val="ab"/>
              <w:widowControl w:val="0"/>
              <w:spacing w:before="0" w:beforeAutospacing="0" w:after="0" w:afterAutospacing="0"/>
              <w:ind w:right="-14"/>
              <w:jc w:val="center"/>
            </w:pPr>
            <w:r w:rsidRPr="00C37A28">
              <w:t>15,86</w:t>
            </w:r>
          </w:p>
        </w:tc>
        <w:tc>
          <w:tcPr>
            <w:tcW w:w="1701" w:type="dxa"/>
            <w:vAlign w:val="center"/>
          </w:tcPr>
          <w:p w:rsidR="00F5653C" w:rsidRPr="00C37A28" w:rsidRDefault="00F5653C" w:rsidP="00F4355A">
            <w:pPr>
              <w:pStyle w:val="ab"/>
              <w:widowControl w:val="0"/>
              <w:spacing w:before="0" w:beforeAutospacing="0" w:after="0" w:afterAutospacing="0"/>
              <w:ind w:right="-57"/>
              <w:jc w:val="center"/>
            </w:pPr>
            <w:r w:rsidRPr="00C37A28">
              <w:t>30,0</w:t>
            </w:r>
          </w:p>
        </w:tc>
      </w:tr>
      <w:tr w:rsidR="00F5653C" w:rsidRPr="00B45B26" w:rsidTr="00F4355A">
        <w:trPr>
          <w:trHeight w:hRule="exact" w:val="567"/>
          <w:tblCellSpacing w:w="0" w:type="dxa"/>
          <w:jc w:val="center"/>
        </w:trPr>
        <w:tc>
          <w:tcPr>
            <w:tcW w:w="736" w:type="dxa"/>
            <w:vAlign w:val="center"/>
          </w:tcPr>
          <w:p w:rsidR="00F5653C" w:rsidRPr="00EB0E60" w:rsidRDefault="00F5653C" w:rsidP="00F4355A">
            <w:pPr>
              <w:pStyle w:val="ab"/>
              <w:widowControl w:val="0"/>
              <w:spacing w:before="0" w:beforeAutospacing="0" w:after="0" w:afterAutospacing="0"/>
              <w:ind w:right="-57"/>
              <w:jc w:val="center"/>
              <w:rPr>
                <w:b/>
                <w:bCs/>
              </w:rPr>
            </w:pPr>
            <w:r w:rsidRPr="00EB0E60">
              <w:rPr>
                <w:b/>
                <w:bCs/>
              </w:rPr>
              <w:t>4</w:t>
            </w:r>
          </w:p>
        </w:tc>
        <w:tc>
          <w:tcPr>
            <w:tcW w:w="4159" w:type="dxa"/>
            <w:vAlign w:val="center"/>
          </w:tcPr>
          <w:p w:rsidR="00F5653C" w:rsidRPr="001E0498" w:rsidRDefault="00F5653C" w:rsidP="00F4355A">
            <w:pPr>
              <w:pStyle w:val="1"/>
              <w:ind w:right="-14"/>
              <w:rPr>
                <w:b w:val="0"/>
                <w:sz w:val="24"/>
                <w:szCs w:val="24"/>
              </w:rPr>
            </w:pPr>
            <w:r w:rsidRPr="001E0498">
              <w:rPr>
                <w:b w:val="0"/>
                <w:sz w:val="24"/>
                <w:szCs w:val="24"/>
              </w:rPr>
              <w:t>Объекты социального и культурно-бытового обслуживания</w:t>
            </w:r>
          </w:p>
        </w:tc>
        <w:tc>
          <w:tcPr>
            <w:tcW w:w="1512" w:type="dxa"/>
            <w:vAlign w:val="center"/>
          </w:tcPr>
          <w:p w:rsidR="00F5653C" w:rsidRPr="00EB0E60" w:rsidRDefault="00F5653C" w:rsidP="00F4355A">
            <w:pPr>
              <w:pStyle w:val="ab"/>
              <w:widowControl w:val="0"/>
              <w:spacing w:before="0" w:beforeAutospacing="0" w:after="0" w:afterAutospacing="0"/>
              <w:ind w:right="-57"/>
              <w:jc w:val="center"/>
            </w:pPr>
          </w:p>
        </w:tc>
        <w:tc>
          <w:tcPr>
            <w:tcW w:w="1701" w:type="dxa"/>
            <w:vAlign w:val="center"/>
          </w:tcPr>
          <w:p w:rsidR="00F5653C" w:rsidRPr="00EB0E60"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EB0E60" w:rsidRDefault="00F5653C" w:rsidP="00F4355A">
            <w:pPr>
              <w:pStyle w:val="ab"/>
              <w:widowControl w:val="0"/>
              <w:spacing w:before="0" w:beforeAutospacing="0" w:after="0" w:afterAutospacing="0"/>
              <w:ind w:right="-57"/>
              <w:jc w:val="center"/>
              <w:rPr>
                <w:color w:val="FF0000"/>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4.1</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Дошкольные образовательные</w:t>
            </w:r>
          </w:p>
          <w:p w:rsidR="00F5653C" w:rsidRPr="00BC6A40" w:rsidRDefault="00F5653C" w:rsidP="00F4355A">
            <w:pPr>
              <w:pStyle w:val="ab"/>
              <w:widowControl w:val="0"/>
              <w:spacing w:before="0" w:beforeAutospacing="0" w:after="0" w:afterAutospacing="0"/>
              <w:ind w:right="-14"/>
            </w:pPr>
            <w:r w:rsidRPr="00BC6A40">
              <w:t xml:space="preserve">  учреждения </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мест</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178</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181</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4.2</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Общеобразовательные учреждения </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мест</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670</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778</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4.3</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ФАП</w:t>
            </w:r>
            <w:r>
              <w:t>/СВА</w:t>
            </w:r>
            <w:r w:rsidRPr="00BC6A40">
              <w:t>, аптечный пункт</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объект на</w:t>
            </w:r>
          </w:p>
          <w:p w:rsidR="00F5653C" w:rsidRPr="00BC6A40" w:rsidRDefault="00F5653C" w:rsidP="00F4355A">
            <w:pPr>
              <w:pStyle w:val="ab"/>
              <w:widowControl w:val="0"/>
              <w:spacing w:before="0" w:beforeAutospacing="0" w:after="0" w:afterAutospacing="0"/>
              <w:ind w:right="-57"/>
              <w:jc w:val="center"/>
            </w:pPr>
            <w:r w:rsidRPr="00BC6A40">
              <w:t>насел.пункт</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t>2/1/-</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4/1/75,6</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4.4</w:t>
            </w:r>
          </w:p>
        </w:tc>
        <w:tc>
          <w:tcPr>
            <w:tcW w:w="4159" w:type="dxa"/>
            <w:vAlign w:val="center"/>
          </w:tcPr>
          <w:p w:rsidR="00F5653C" w:rsidRPr="00BC6A40" w:rsidRDefault="00F5653C" w:rsidP="00F4355A">
            <w:pPr>
              <w:tabs>
                <w:tab w:val="left" w:pos="-19"/>
              </w:tabs>
              <w:ind w:left="-19" w:right="-60"/>
              <w:rPr>
                <w:sz w:val="24"/>
                <w:szCs w:val="24"/>
              </w:rPr>
            </w:pPr>
            <w:r w:rsidRPr="00BC6A40">
              <w:rPr>
                <w:sz w:val="24"/>
                <w:szCs w:val="24"/>
              </w:rPr>
              <w:t xml:space="preserve">  Выдвижной пункт</w:t>
            </w:r>
          </w:p>
          <w:p w:rsidR="00F5653C" w:rsidRPr="00BC6A40" w:rsidRDefault="00F5653C" w:rsidP="00F4355A">
            <w:pPr>
              <w:tabs>
                <w:tab w:val="left" w:pos="-19"/>
              </w:tabs>
              <w:ind w:left="-19" w:right="-60"/>
              <w:rPr>
                <w:sz w:val="24"/>
                <w:szCs w:val="24"/>
              </w:rPr>
            </w:pPr>
            <w:r w:rsidRPr="00BC6A40">
              <w:rPr>
                <w:sz w:val="24"/>
                <w:szCs w:val="24"/>
              </w:rPr>
              <w:t xml:space="preserve">  медицинской помощи</w:t>
            </w:r>
          </w:p>
        </w:tc>
        <w:tc>
          <w:tcPr>
            <w:tcW w:w="1512" w:type="dxa"/>
            <w:vAlign w:val="center"/>
          </w:tcPr>
          <w:p w:rsidR="00F5653C" w:rsidRPr="00BC6A40" w:rsidRDefault="00F5653C" w:rsidP="00F4355A">
            <w:pPr>
              <w:tabs>
                <w:tab w:val="left" w:pos="0"/>
                <w:tab w:val="left" w:pos="1060"/>
              </w:tabs>
              <w:ind w:left="-101" w:right="-108"/>
              <w:jc w:val="center"/>
              <w:rPr>
                <w:sz w:val="24"/>
                <w:szCs w:val="24"/>
              </w:rPr>
            </w:pPr>
            <w:r w:rsidRPr="00BC6A40">
              <w:rPr>
                <w:sz w:val="24"/>
                <w:szCs w:val="24"/>
              </w:rPr>
              <w:t>1 авто-</w:t>
            </w:r>
          </w:p>
          <w:p w:rsidR="00F5653C" w:rsidRPr="00BC6A40" w:rsidRDefault="00F5653C" w:rsidP="00F4355A">
            <w:pPr>
              <w:tabs>
                <w:tab w:val="left" w:pos="0"/>
                <w:tab w:val="left" w:pos="1060"/>
              </w:tabs>
              <w:ind w:left="-101" w:right="-108"/>
              <w:jc w:val="center"/>
              <w:rPr>
                <w:sz w:val="24"/>
                <w:szCs w:val="24"/>
              </w:rPr>
            </w:pPr>
            <w:r w:rsidRPr="00BC6A40">
              <w:rPr>
                <w:sz w:val="24"/>
                <w:szCs w:val="24"/>
              </w:rPr>
              <w:t>мобиль</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1</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4.5</w:t>
            </w:r>
          </w:p>
        </w:tc>
        <w:tc>
          <w:tcPr>
            <w:tcW w:w="4159" w:type="dxa"/>
            <w:vAlign w:val="center"/>
          </w:tcPr>
          <w:p w:rsidR="00F5653C" w:rsidRPr="00BC6A40" w:rsidRDefault="00F5653C" w:rsidP="00F4355A">
            <w:pPr>
              <w:pStyle w:val="ab"/>
              <w:widowControl w:val="0"/>
              <w:spacing w:before="0" w:beforeAutospacing="0" w:after="0" w:afterAutospacing="0"/>
              <w:ind w:left="183" w:right="-14"/>
            </w:pPr>
            <w:r w:rsidRPr="00BC6A40">
              <w:t>Магазины товаров повседневного   спроса</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м</w:t>
            </w:r>
            <w:r w:rsidRPr="00BC6A40">
              <w:rPr>
                <w:vertAlign w:val="superscript"/>
              </w:rPr>
              <w:t>2</w:t>
            </w:r>
            <w:r w:rsidRPr="00BC6A40">
              <w:t>торг.пл.</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518</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1620,6</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4.6</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Предприятия общественного питания </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место</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216</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4.7</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Предприятия бытового обслуживания </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рабочее</w:t>
            </w:r>
          </w:p>
          <w:p w:rsidR="00F5653C" w:rsidRPr="00BC6A40" w:rsidRDefault="00F5653C" w:rsidP="00F4355A">
            <w:pPr>
              <w:pStyle w:val="ab"/>
              <w:widowControl w:val="0"/>
              <w:spacing w:before="0" w:beforeAutospacing="0" w:after="0" w:afterAutospacing="0"/>
              <w:ind w:right="-57"/>
              <w:jc w:val="center"/>
            </w:pPr>
            <w:r w:rsidRPr="00BC6A40">
              <w:t>место</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22</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4.8</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Клубы сельских поселений</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мест</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973</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1243</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lastRenderedPageBreak/>
              <w:t>4.9</w:t>
            </w:r>
          </w:p>
        </w:tc>
        <w:tc>
          <w:tcPr>
            <w:tcW w:w="4159" w:type="dxa"/>
            <w:vAlign w:val="center"/>
          </w:tcPr>
          <w:p w:rsidR="00F5653C" w:rsidRPr="00BC6A40" w:rsidRDefault="00F5653C" w:rsidP="00F4355A">
            <w:pPr>
              <w:pStyle w:val="ab"/>
              <w:widowControl w:val="0"/>
              <w:spacing w:before="0" w:beforeAutospacing="0" w:after="0" w:afterAutospacing="0"/>
              <w:ind w:left="183" w:right="-14" w:hanging="183"/>
            </w:pPr>
            <w:r w:rsidRPr="00BC6A40">
              <w:t xml:space="preserve">  Помещения для культурно-массовой   работы </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м</w:t>
            </w:r>
            <w:r w:rsidRPr="00BC6A40">
              <w:rPr>
                <w:vertAlign w:val="superscript"/>
              </w:rPr>
              <w:t>2</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нет.инф.</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324,1</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4.10</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Плоскостные спортивные</w:t>
            </w:r>
          </w:p>
          <w:p w:rsidR="00F5653C" w:rsidRPr="00BC6A40" w:rsidRDefault="00F5653C" w:rsidP="00F4355A">
            <w:pPr>
              <w:pStyle w:val="ab"/>
              <w:widowControl w:val="0"/>
              <w:spacing w:before="0" w:beforeAutospacing="0" w:after="0" w:afterAutospacing="0"/>
              <w:ind w:right="-14"/>
            </w:pPr>
            <w:r w:rsidRPr="00BC6A40">
              <w:t xml:space="preserve">  сооружения</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га</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4,009</w:t>
            </w:r>
          </w:p>
        </w:tc>
      </w:tr>
      <w:tr w:rsidR="00F5653C" w:rsidRPr="00B45B26" w:rsidTr="000C04DE">
        <w:trPr>
          <w:trHeight w:hRule="exact" w:val="740"/>
          <w:tblCellSpacing w:w="0" w:type="dxa"/>
          <w:jc w:val="center"/>
        </w:trPr>
        <w:tc>
          <w:tcPr>
            <w:tcW w:w="736" w:type="dxa"/>
            <w:vAlign w:val="center"/>
          </w:tcPr>
          <w:p w:rsidR="00F5653C" w:rsidRPr="00EB0E60" w:rsidRDefault="00F5653C" w:rsidP="00F4355A">
            <w:pPr>
              <w:pStyle w:val="ab"/>
              <w:widowControl w:val="0"/>
              <w:spacing w:before="0" w:beforeAutospacing="0" w:after="0" w:afterAutospacing="0"/>
              <w:ind w:right="-57"/>
              <w:jc w:val="center"/>
              <w:rPr>
                <w:b/>
                <w:bCs/>
              </w:rPr>
            </w:pPr>
            <w:r w:rsidRPr="00EB0E60">
              <w:rPr>
                <w:b/>
                <w:bCs/>
              </w:rPr>
              <w:t>5</w:t>
            </w:r>
          </w:p>
        </w:tc>
        <w:tc>
          <w:tcPr>
            <w:tcW w:w="4159" w:type="dxa"/>
            <w:vAlign w:val="center"/>
          </w:tcPr>
          <w:p w:rsidR="00F5653C" w:rsidRPr="001E0498" w:rsidRDefault="00F5653C" w:rsidP="00F4355A">
            <w:pPr>
              <w:pStyle w:val="1"/>
              <w:ind w:right="-14"/>
              <w:rPr>
                <w:b w:val="0"/>
                <w:sz w:val="24"/>
                <w:szCs w:val="24"/>
              </w:rPr>
            </w:pPr>
            <w:r w:rsidRPr="001E0498">
              <w:rPr>
                <w:b w:val="0"/>
                <w:sz w:val="24"/>
                <w:szCs w:val="24"/>
              </w:rPr>
              <w:t>Транспортная инфраструктура</w:t>
            </w:r>
          </w:p>
        </w:tc>
        <w:tc>
          <w:tcPr>
            <w:tcW w:w="1512" w:type="dxa"/>
            <w:vAlign w:val="center"/>
          </w:tcPr>
          <w:p w:rsidR="00F5653C" w:rsidRPr="00EB0E60" w:rsidRDefault="00F5653C" w:rsidP="00F4355A">
            <w:pPr>
              <w:pStyle w:val="ab"/>
              <w:widowControl w:val="0"/>
              <w:spacing w:before="0" w:beforeAutospacing="0" w:after="0" w:afterAutospacing="0"/>
              <w:ind w:right="-57"/>
              <w:jc w:val="center"/>
            </w:pPr>
          </w:p>
        </w:tc>
        <w:tc>
          <w:tcPr>
            <w:tcW w:w="1701" w:type="dxa"/>
            <w:vAlign w:val="center"/>
          </w:tcPr>
          <w:p w:rsidR="00F5653C" w:rsidRPr="00EB0E60"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EB0E60" w:rsidRDefault="00F5653C" w:rsidP="00F4355A">
            <w:pPr>
              <w:pStyle w:val="ab"/>
              <w:widowControl w:val="0"/>
              <w:spacing w:before="0" w:beforeAutospacing="0" w:after="0" w:afterAutospacing="0"/>
              <w:ind w:right="-57"/>
              <w:jc w:val="center"/>
              <w:rPr>
                <w:color w:val="FF0000"/>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5.1</w:t>
            </w:r>
          </w:p>
        </w:tc>
        <w:tc>
          <w:tcPr>
            <w:tcW w:w="4159" w:type="dxa"/>
            <w:vAlign w:val="center"/>
          </w:tcPr>
          <w:p w:rsidR="00F5653C" w:rsidRPr="00BC6A40" w:rsidRDefault="00F5653C" w:rsidP="00F4355A">
            <w:pPr>
              <w:pStyle w:val="ab"/>
              <w:widowControl w:val="0"/>
              <w:spacing w:before="0" w:beforeAutospacing="0" w:after="0" w:afterAutospacing="0"/>
              <w:ind w:left="183" w:right="-14"/>
            </w:pPr>
            <w:r w:rsidRPr="00BC6A40">
              <w:t>Протяженность линий внешнего    транспорта</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км</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57,153</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57,153</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5.2</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Общая протяженность</w:t>
            </w:r>
          </w:p>
          <w:p w:rsidR="00F5653C" w:rsidRPr="00BC6A40" w:rsidRDefault="00F5653C" w:rsidP="00F4355A">
            <w:pPr>
              <w:pStyle w:val="ab"/>
              <w:widowControl w:val="0"/>
              <w:spacing w:before="0" w:beforeAutospacing="0" w:after="0" w:afterAutospacing="0"/>
              <w:ind w:right="-14"/>
            </w:pPr>
            <w:r w:rsidRPr="00BC6A40">
              <w:t xml:space="preserve">внутрипоселковых  дорог </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км</w:t>
            </w:r>
          </w:p>
        </w:tc>
        <w:tc>
          <w:tcPr>
            <w:tcW w:w="1701" w:type="dxa"/>
            <w:vAlign w:val="center"/>
          </w:tcPr>
          <w:p w:rsidR="00F5653C" w:rsidRPr="00451F36" w:rsidRDefault="00F5653C" w:rsidP="00F4355A">
            <w:pPr>
              <w:pStyle w:val="ab"/>
              <w:widowControl w:val="0"/>
              <w:spacing w:before="0" w:beforeAutospacing="0" w:after="0" w:afterAutospacing="0"/>
              <w:ind w:right="-14"/>
              <w:jc w:val="center"/>
            </w:pPr>
            <w:r w:rsidRPr="00451F36">
              <w:t>28,084</w:t>
            </w:r>
          </w:p>
        </w:tc>
        <w:tc>
          <w:tcPr>
            <w:tcW w:w="1701" w:type="dxa"/>
            <w:vAlign w:val="center"/>
          </w:tcPr>
          <w:p w:rsidR="00F5653C" w:rsidRPr="00451F36" w:rsidRDefault="00F5653C" w:rsidP="00F4355A">
            <w:pPr>
              <w:pStyle w:val="ab"/>
              <w:widowControl w:val="0"/>
              <w:spacing w:before="0" w:beforeAutospacing="0" w:after="0" w:afterAutospacing="0"/>
              <w:ind w:right="-57"/>
              <w:jc w:val="center"/>
            </w:pPr>
            <w:r w:rsidRPr="00451F36">
              <w:t>46,824</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rPr>
                <w:bCs/>
              </w:rPr>
            </w:pPr>
            <w:r w:rsidRPr="00BC6A40">
              <w:rPr>
                <w:bCs/>
              </w:rPr>
              <w:t>5.3</w:t>
            </w:r>
          </w:p>
        </w:tc>
        <w:tc>
          <w:tcPr>
            <w:tcW w:w="4159" w:type="dxa"/>
            <w:vAlign w:val="center"/>
          </w:tcPr>
          <w:p w:rsidR="00F5653C" w:rsidRPr="00BC6A40" w:rsidRDefault="00F5653C" w:rsidP="00F4355A">
            <w:pPr>
              <w:tabs>
                <w:tab w:val="left" w:pos="0"/>
              </w:tabs>
              <w:ind w:left="-65" w:right="-34"/>
              <w:rPr>
                <w:rFonts w:cs="Arial"/>
                <w:sz w:val="24"/>
                <w:szCs w:val="24"/>
              </w:rPr>
            </w:pPr>
            <w:r w:rsidRPr="00BC6A40">
              <w:rPr>
                <w:rFonts w:cs="Arial"/>
                <w:sz w:val="24"/>
                <w:szCs w:val="24"/>
              </w:rPr>
              <w:t xml:space="preserve">   Площадь покрытия</w:t>
            </w:r>
            <w:r>
              <w:rPr>
                <w:rFonts w:cs="Arial"/>
                <w:sz w:val="24"/>
                <w:szCs w:val="24"/>
              </w:rPr>
              <w:t>пос.п.</w:t>
            </w:r>
          </w:p>
        </w:tc>
        <w:tc>
          <w:tcPr>
            <w:tcW w:w="1512" w:type="dxa"/>
            <w:vAlign w:val="center"/>
          </w:tcPr>
          <w:p w:rsidR="00F5653C" w:rsidRPr="00BC6A40" w:rsidRDefault="00F5653C" w:rsidP="00F4355A">
            <w:pPr>
              <w:tabs>
                <w:tab w:val="left" w:pos="0"/>
              </w:tabs>
              <w:ind w:left="-63" w:right="-34"/>
              <w:jc w:val="center"/>
              <w:rPr>
                <w:rFonts w:cs="Arial"/>
                <w:sz w:val="24"/>
                <w:szCs w:val="24"/>
              </w:rPr>
            </w:pPr>
            <w:r w:rsidRPr="00BC6A40">
              <w:rPr>
                <w:rFonts w:cs="Arial"/>
                <w:sz w:val="24"/>
                <w:szCs w:val="24"/>
              </w:rPr>
              <w:t>га</w:t>
            </w:r>
          </w:p>
        </w:tc>
        <w:tc>
          <w:tcPr>
            <w:tcW w:w="1701" w:type="dxa"/>
            <w:vAlign w:val="center"/>
          </w:tcPr>
          <w:p w:rsidR="00F5653C" w:rsidRPr="00637BA9" w:rsidRDefault="00F5653C" w:rsidP="00F4355A">
            <w:pPr>
              <w:pStyle w:val="ab"/>
              <w:widowControl w:val="0"/>
              <w:spacing w:before="0" w:beforeAutospacing="0" w:after="0" w:afterAutospacing="0"/>
              <w:ind w:right="-14"/>
              <w:jc w:val="center"/>
            </w:pPr>
            <w:r w:rsidRPr="00637BA9">
              <w:t>40,01</w:t>
            </w:r>
          </w:p>
        </w:tc>
        <w:tc>
          <w:tcPr>
            <w:tcW w:w="1701" w:type="dxa"/>
            <w:vAlign w:val="center"/>
          </w:tcPr>
          <w:p w:rsidR="00F5653C" w:rsidRPr="00637BA9" w:rsidRDefault="00F5653C" w:rsidP="00F4355A">
            <w:pPr>
              <w:pStyle w:val="ab"/>
              <w:widowControl w:val="0"/>
              <w:spacing w:before="0" w:beforeAutospacing="0" w:after="0" w:afterAutospacing="0"/>
              <w:ind w:right="-57"/>
              <w:jc w:val="center"/>
            </w:pPr>
            <w:r w:rsidRPr="00637BA9">
              <w:t>40,01</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rPr>
                <w:bCs/>
              </w:rPr>
            </w:pPr>
            <w:r w:rsidRPr="00BC6A40">
              <w:rPr>
                <w:bCs/>
              </w:rPr>
              <w:t>5.4</w:t>
            </w:r>
          </w:p>
        </w:tc>
        <w:tc>
          <w:tcPr>
            <w:tcW w:w="4159" w:type="dxa"/>
            <w:vAlign w:val="center"/>
          </w:tcPr>
          <w:p w:rsidR="00F5653C" w:rsidRPr="00BC6A40" w:rsidRDefault="00F5653C" w:rsidP="00F4355A">
            <w:pPr>
              <w:tabs>
                <w:tab w:val="left" w:pos="0"/>
              </w:tabs>
              <w:ind w:left="-65" w:right="-34"/>
              <w:rPr>
                <w:rFonts w:cs="Arial"/>
                <w:sz w:val="24"/>
                <w:szCs w:val="24"/>
              </w:rPr>
            </w:pPr>
            <w:r w:rsidRPr="00BC6A40">
              <w:rPr>
                <w:rFonts w:cs="Arial"/>
                <w:sz w:val="24"/>
                <w:szCs w:val="24"/>
              </w:rPr>
              <w:t xml:space="preserve">   Количество индивидуального</w:t>
            </w:r>
          </w:p>
          <w:p w:rsidR="00F5653C" w:rsidRPr="00BC6A40" w:rsidRDefault="00F5653C" w:rsidP="00F4355A">
            <w:pPr>
              <w:tabs>
                <w:tab w:val="left" w:pos="0"/>
              </w:tabs>
              <w:ind w:left="-65" w:right="-34"/>
              <w:rPr>
                <w:rFonts w:cs="Arial"/>
                <w:sz w:val="24"/>
                <w:szCs w:val="24"/>
              </w:rPr>
            </w:pPr>
            <w:r w:rsidRPr="00BC6A40">
              <w:rPr>
                <w:rFonts w:cs="Arial"/>
                <w:sz w:val="24"/>
                <w:szCs w:val="24"/>
              </w:rPr>
              <w:t xml:space="preserve">   транспорта</w:t>
            </w:r>
          </w:p>
        </w:tc>
        <w:tc>
          <w:tcPr>
            <w:tcW w:w="1512" w:type="dxa"/>
            <w:vAlign w:val="center"/>
          </w:tcPr>
          <w:p w:rsidR="00F5653C" w:rsidRPr="00BC6A40" w:rsidRDefault="00F5653C" w:rsidP="00F4355A">
            <w:pPr>
              <w:tabs>
                <w:tab w:val="left" w:pos="0"/>
              </w:tabs>
              <w:ind w:left="-63" w:right="-34"/>
              <w:jc w:val="center"/>
              <w:rPr>
                <w:rFonts w:cs="Arial"/>
                <w:sz w:val="24"/>
                <w:szCs w:val="24"/>
              </w:rPr>
            </w:pPr>
            <w:r w:rsidRPr="00BC6A40">
              <w:rPr>
                <w:rFonts w:cs="Arial"/>
                <w:sz w:val="24"/>
                <w:szCs w:val="24"/>
              </w:rPr>
              <w:t>ед.</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487</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1891</w:t>
            </w: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rPr>
                <w:bCs/>
              </w:rPr>
            </w:pPr>
            <w:r w:rsidRPr="00BC6A40">
              <w:rPr>
                <w:bCs/>
              </w:rPr>
              <w:t>5.5</w:t>
            </w:r>
          </w:p>
        </w:tc>
        <w:tc>
          <w:tcPr>
            <w:tcW w:w="4159" w:type="dxa"/>
            <w:vAlign w:val="center"/>
          </w:tcPr>
          <w:p w:rsidR="00F5653C" w:rsidRDefault="00F5653C" w:rsidP="00F4355A">
            <w:pPr>
              <w:tabs>
                <w:tab w:val="left" w:pos="83"/>
              </w:tabs>
              <w:ind w:left="83" w:right="-34"/>
              <w:rPr>
                <w:rFonts w:cs="Arial"/>
                <w:sz w:val="24"/>
                <w:szCs w:val="24"/>
              </w:rPr>
            </w:pPr>
            <w:r w:rsidRPr="00BC6A40">
              <w:rPr>
                <w:rFonts w:cs="Arial"/>
                <w:sz w:val="24"/>
                <w:szCs w:val="24"/>
              </w:rPr>
              <w:t xml:space="preserve"> Уровень автомобилизации на 1000</w:t>
            </w:r>
          </w:p>
          <w:p w:rsidR="00F5653C" w:rsidRPr="00BC6A40" w:rsidRDefault="00F5653C" w:rsidP="00F4355A">
            <w:pPr>
              <w:tabs>
                <w:tab w:val="left" w:pos="83"/>
              </w:tabs>
              <w:ind w:left="83" w:right="-34"/>
              <w:rPr>
                <w:rFonts w:cs="Arial"/>
                <w:sz w:val="24"/>
                <w:szCs w:val="24"/>
              </w:rPr>
            </w:pPr>
            <w:r w:rsidRPr="00BC6A40">
              <w:rPr>
                <w:rFonts w:cs="Arial"/>
                <w:sz w:val="24"/>
                <w:szCs w:val="24"/>
              </w:rPr>
              <w:t xml:space="preserve"> жителей</w:t>
            </w:r>
          </w:p>
        </w:tc>
        <w:tc>
          <w:tcPr>
            <w:tcW w:w="1512" w:type="dxa"/>
            <w:vAlign w:val="center"/>
          </w:tcPr>
          <w:p w:rsidR="00F5653C" w:rsidRPr="00BC6A40" w:rsidRDefault="00F5653C" w:rsidP="00F4355A">
            <w:pPr>
              <w:tabs>
                <w:tab w:val="left" w:pos="0"/>
              </w:tabs>
              <w:ind w:left="-63" w:right="-34"/>
              <w:jc w:val="center"/>
              <w:rPr>
                <w:rFonts w:cs="Arial"/>
                <w:sz w:val="24"/>
                <w:szCs w:val="24"/>
              </w:rPr>
            </w:pPr>
            <w:r w:rsidRPr="00BC6A40">
              <w:rPr>
                <w:rFonts w:cs="Arial"/>
                <w:sz w:val="24"/>
                <w:szCs w:val="24"/>
              </w:rPr>
              <w:t>ед.</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140</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350</w:t>
            </w:r>
          </w:p>
        </w:tc>
      </w:tr>
      <w:tr w:rsidR="00F5653C" w:rsidRPr="00B45B26" w:rsidTr="00F4355A">
        <w:trPr>
          <w:trHeight w:hRule="exact" w:val="340"/>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rPr>
                <w:b/>
                <w:bCs/>
              </w:rPr>
            </w:pPr>
            <w:r w:rsidRPr="00BC6A40">
              <w:rPr>
                <w:b/>
                <w:bCs/>
              </w:rPr>
              <w:t>6</w:t>
            </w:r>
          </w:p>
        </w:tc>
        <w:tc>
          <w:tcPr>
            <w:tcW w:w="4159" w:type="dxa"/>
            <w:vAlign w:val="center"/>
          </w:tcPr>
          <w:p w:rsidR="00F5653C" w:rsidRPr="00BC6A40" w:rsidRDefault="00F5653C" w:rsidP="00F4355A">
            <w:pPr>
              <w:pStyle w:val="ab"/>
              <w:widowControl w:val="0"/>
              <w:spacing w:before="0" w:beforeAutospacing="0" w:after="0" w:afterAutospacing="0"/>
              <w:ind w:right="-14"/>
              <w:rPr>
                <w:b/>
                <w:bCs/>
                <w:kern w:val="32"/>
              </w:rPr>
            </w:pPr>
            <w:r w:rsidRPr="00BC6A40">
              <w:rPr>
                <w:b/>
                <w:bCs/>
                <w:kern w:val="32"/>
              </w:rPr>
              <w:t xml:space="preserve"> Ритуальное обслуживание</w:t>
            </w:r>
          </w:p>
          <w:p w:rsidR="00F5653C" w:rsidRPr="00BC6A40" w:rsidRDefault="00F5653C" w:rsidP="00F4355A">
            <w:pPr>
              <w:pStyle w:val="ab"/>
              <w:widowControl w:val="0"/>
              <w:spacing w:before="0" w:beforeAutospacing="0" w:after="0" w:afterAutospacing="0"/>
              <w:ind w:right="-14"/>
              <w:rPr>
                <w:b/>
              </w:rPr>
            </w:pPr>
            <w:r w:rsidRPr="00BC6A40">
              <w:rPr>
                <w:b/>
                <w:bCs/>
                <w:kern w:val="32"/>
              </w:rPr>
              <w:t>населения</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p>
        </w:tc>
        <w:tc>
          <w:tcPr>
            <w:tcW w:w="1701" w:type="dxa"/>
            <w:vAlign w:val="center"/>
          </w:tcPr>
          <w:p w:rsidR="00F5653C" w:rsidRPr="00B45B26" w:rsidRDefault="00F5653C" w:rsidP="00F4355A">
            <w:pPr>
              <w:pStyle w:val="ab"/>
              <w:widowControl w:val="0"/>
              <w:spacing w:before="0" w:beforeAutospacing="0" w:after="0" w:afterAutospacing="0"/>
              <w:ind w:right="-14"/>
              <w:jc w:val="center"/>
              <w:rPr>
                <w:color w:val="FF0000"/>
              </w:rPr>
            </w:pPr>
          </w:p>
        </w:tc>
        <w:tc>
          <w:tcPr>
            <w:tcW w:w="1701" w:type="dxa"/>
            <w:vAlign w:val="center"/>
          </w:tcPr>
          <w:p w:rsidR="00F5653C" w:rsidRPr="00B45B26" w:rsidRDefault="00F5653C" w:rsidP="00F4355A">
            <w:pPr>
              <w:pStyle w:val="ab"/>
              <w:widowControl w:val="0"/>
              <w:spacing w:before="0" w:beforeAutospacing="0" w:after="0" w:afterAutospacing="0"/>
              <w:ind w:right="-57"/>
              <w:jc w:val="center"/>
              <w:rPr>
                <w:color w:val="FF0000"/>
              </w:rPr>
            </w:pPr>
          </w:p>
        </w:tc>
      </w:tr>
      <w:tr w:rsidR="00F5653C" w:rsidRPr="00B45B26" w:rsidTr="00F4355A">
        <w:trPr>
          <w:trHeight w:val="454"/>
          <w:tblCellSpacing w:w="0" w:type="dxa"/>
          <w:jc w:val="center"/>
        </w:trPr>
        <w:tc>
          <w:tcPr>
            <w:tcW w:w="736" w:type="dxa"/>
            <w:vAlign w:val="center"/>
          </w:tcPr>
          <w:p w:rsidR="00F5653C" w:rsidRPr="00BC6A40" w:rsidRDefault="00F5653C" w:rsidP="00F4355A">
            <w:pPr>
              <w:pStyle w:val="ab"/>
              <w:widowControl w:val="0"/>
              <w:spacing w:before="0" w:beforeAutospacing="0" w:after="0" w:afterAutospacing="0"/>
              <w:ind w:right="-57"/>
              <w:jc w:val="center"/>
            </w:pPr>
            <w:r w:rsidRPr="00BC6A40">
              <w:t>6.1</w:t>
            </w:r>
          </w:p>
        </w:tc>
        <w:tc>
          <w:tcPr>
            <w:tcW w:w="4159" w:type="dxa"/>
            <w:vAlign w:val="center"/>
          </w:tcPr>
          <w:p w:rsidR="00F5653C" w:rsidRPr="00BC6A40" w:rsidRDefault="00F5653C" w:rsidP="00F4355A">
            <w:pPr>
              <w:pStyle w:val="ab"/>
              <w:widowControl w:val="0"/>
              <w:spacing w:before="0" w:beforeAutospacing="0" w:after="0" w:afterAutospacing="0"/>
              <w:ind w:right="-14"/>
            </w:pPr>
            <w:r w:rsidRPr="00BC6A40">
              <w:t xml:space="preserve">  Общая площадь кладбищ</w:t>
            </w:r>
          </w:p>
          <w:p w:rsidR="00F5653C" w:rsidRPr="00BC6A40" w:rsidRDefault="00F5653C" w:rsidP="00F4355A">
            <w:pPr>
              <w:pStyle w:val="ab"/>
              <w:widowControl w:val="0"/>
              <w:spacing w:before="0" w:beforeAutospacing="0" w:after="0" w:afterAutospacing="0"/>
              <w:ind w:right="-14"/>
            </w:pPr>
            <w:r w:rsidRPr="00BC6A40">
              <w:t xml:space="preserve">  (норм - 0,24га/1000 жителей)</w:t>
            </w:r>
          </w:p>
        </w:tc>
        <w:tc>
          <w:tcPr>
            <w:tcW w:w="1512" w:type="dxa"/>
            <w:vAlign w:val="center"/>
          </w:tcPr>
          <w:p w:rsidR="00F5653C" w:rsidRPr="00BC6A40" w:rsidRDefault="00F5653C" w:rsidP="00F4355A">
            <w:pPr>
              <w:pStyle w:val="ab"/>
              <w:widowControl w:val="0"/>
              <w:spacing w:before="0" w:beforeAutospacing="0" w:after="0" w:afterAutospacing="0"/>
              <w:ind w:right="-57"/>
              <w:jc w:val="center"/>
            </w:pPr>
            <w:r w:rsidRPr="00BC6A40">
              <w:t>га</w:t>
            </w:r>
          </w:p>
        </w:tc>
        <w:tc>
          <w:tcPr>
            <w:tcW w:w="1701" w:type="dxa"/>
            <w:vAlign w:val="center"/>
          </w:tcPr>
          <w:p w:rsidR="00F5653C" w:rsidRPr="00BD2FF9" w:rsidRDefault="00F5653C" w:rsidP="00F4355A">
            <w:pPr>
              <w:pStyle w:val="ab"/>
              <w:widowControl w:val="0"/>
              <w:spacing w:before="0" w:beforeAutospacing="0" w:after="0" w:afterAutospacing="0"/>
              <w:ind w:right="-14"/>
              <w:jc w:val="center"/>
            </w:pPr>
            <w:r w:rsidRPr="00BD2FF9">
              <w:t>2,89</w:t>
            </w:r>
          </w:p>
        </w:tc>
        <w:tc>
          <w:tcPr>
            <w:tcW w:w="1701" w:type="dxa"/>
            <w:vAlign w:val="center"/>
          </w:tcPr>
          <w:p w:rsidR="00F5653C" w:rsidRPr="00BD2FF9" w:rsidRDefault="00F5653C" w:rsidP="00F4355A">
            <w:pPr>
              <w:pStyle w:val="ab"/>
              <w:widowControl w:val="0"/>
              <w:spacing w:before="0" w:beforeAutospacing="0" w:after="0" w:afterAutospacing="0"/>
              <w:ind w:right="-57"/>
              <w:jc w:val="center"/>
            </w:pPr>
            <w:r w:rsidRPr="00BD2FF9">
              <w:t>3,189</w:t>
            </w:r>
          </w:p>
        </w:tc>
      </w:tr>
    </w:tbl>
    <w:p w:rsidR="00F5653C" w:rsidRPr="00B45B26" w:rsidRDefault="00F5653C" w:rsidP="000C04DE">
      <w:pPr>
        <w:pStyle w:val="ab"/>
        <w:tabs>
          <w:tab w:val="left" w:pos="300"/>
        </w:tabs>
        <w:spacing w:before="0" w:beforeAutospacing="0" w:after="0" w:afterAutospacing="0"/>
        <w:ind w:left="300" w:firstLine="300"/>
        <w:jc w:val="both"/>
        <w:rPr>
          <w:color w:val="FF0000"/>
        </w:rPr>
      </w:pPr>
    </w:p>
    <w:p w:rsidR="00F5653C" w:rsidRPr="006466DB" w:rsidRDefault="00F5653C" w:rsidP="000F16A9">
      <w:pPr>
        <w:spacing w:after="0" w:line="240" w:lineRule="auto"/>
        <w:jc w:val="both"/>
        <w:rPr>
          <w:rFonts w:ascii="Times New Roman" w:hAnsi="Times New Roman"/>
          <w:b/>
          <w:sz w:val="24"/>
          <w:szCs w:val="24"/>
        </w:rPr>
      </w:pPr>
    </w:p>
    <w:p w:rsidR="00F5653C" w:rsidRPr="006466DB" w:rsidRDefault="00F5653C" w:rsidP="000F16A9">
      <w:pPr>
        <w:spacing w:after="0" w:line="240" w:lineRule="auto"/>
        <w:jc w:val="both"/>
        <w:rPr>
          <w:rFonts w:ascii="Times New Roman" w:hAnsi="Times New Roman"/>
          <w:b/>
          <w:sz w:val="24"/>
          <w:szCs w:val="24"/>
        </w:rPr>
      </w:pPr>
    </w:p>
    <w:p w:rsidR="00F5653C" w:rsidRPr="006466DB" w:rsidRDefault="00F5653C" w:rsidP="006466DB">
      <w:pPr>
        <w:spacing w:after="0" w:line="240" w:lineRule="auto"/>
        <w:jc w:val="center"/>
        <w:rPr>
          <w:rFonts w:ascii="Times New Roman" w:hAnsi="Times New Roman"/>
          <w:b/>
          <w:sz w:val="24"/>
          <w:szCs w:val="24"/>
        </w:rPr>
      </w:pPr>
      <w:r w:rsidRPr="006466DB">
        <w:rPr>
          <w:rFonts w:ascii="Times New Roman" w:hAnsi="Times New Roman"/>
          <w:b/>
          <w:sz w:val="24"/>
          <w:szCs w:val="24"/>
        </w:rPr>
        <w:t>2.0 Оценка эфф</w:t>
      </w:r>
      <w:r>
        <w:rPr>
          <w:rFonts w:ascii="Times New Roman" w:hAnsi="Times New Roman"/>
          <w:b/>
          <w:sz w:val="24"/>
          <w:szCs w:val="24"/>
        </w:rPr>
        <w:t>ективности реализации программы</w:t>
      </w:r>
      <w:r w:rsidRPr="006466DB">
        <w:rPr>
          <w:rFonts w:ascii="Times New Roman" w:hAnsi="Times New Roman"/>
          <w:b/>
          <w:sz w:val="24"/>
          <w:szCs w:val="24"/>
        </w:rPr>
        <w:t>.</w:t>
      </w: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--модернизация и  обновление  коммунальной  инфраструктуры  поселения;</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эксплуатационных  затрат  предприятий  ЖКХ;</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качественных  показателей  воды;</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--устранение  причин  возникновения  аварийных  ситуаций, угрожающих  жизнедеятельности   человека;</w:t>
      </w: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Наиболее  важными конечными  результатами  реализации  программы  являются:</w:t>
      </w:r>
    </w:p>
    <w:p w:rsidR="00F5653C" w:rsidRPr="006466DB" w:rsidRDefault="00F5653C" w:rsidP="000F16A9">
      <w:pPr>
        <w:spacing w:after="0" w:line="240" w:lineRule="auto"/>
        <w:jc w:val="both"/>
        <w:rPr>
          <w:rFonts w:ascii="Times New Roman" w:hAnsi="Times New Roman"/>
          <w:sz w:val="24"/>
          <w:szCs w:val="24"/>
        </w:rPr>
      </w:pP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уровня  износа объектов  коммунальной  инфраструктуры;</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воды;</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тепловой  энергии;</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--повышение  качества  предоставляемых  услуг жилищно-коммунального  комплекса;</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--обеспечение  надлежащего  сбора  и  утилизации  твердых и  жидких бытовых  отходов;</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санитарного  состояния  территории  поселения;</w:t>
      </w:r>
    </w:p>
    <w:p w:rsidR="00F5653C" w:rsidRPr="006466DB"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экологического  состояния  окружающей  среды.</w:t>
      </w:r>
    </w:p>
    <w:p w:rsidR="00F5653C" w:rsidRDefault="00F5653C" w:rsidP="000F16A9">
      <w:pPr>
        <w:spacing w:after="0" w:line="240" w:lineRule="auto"/>
        <w:jc w:val="both"/>
        <w:rPr>
          <w:rFonts w:ascii="Times New Roman" w:hAnsi="Times New Roman"/>
          <w:b/>
          <w:sz w:val="24"/>
          <w:szCs w:val="24"/>
        </w:rPr>
      </w:pPr>
    </w:p>
    <w:p w:rsidR="00F5653C" w:rsidRDefault="00F5653C" w:rsidP="000F16A9">
      <w:pPr>
        <w:spacing w:after="0" w:line="240" w:lineRule="auto"/>
        <w:jc w:val="both"/>
        <w:rPr>
          <w:rFonts w:ascii="Times New Roman" w:hAnsi="Times New Roman"/>
          <w:b/>
          <w:sz w:val="24"/>
          <w:szCs w:val="24"/>
        </w:rPr>
      </w:pPr>
    </w:p>
    <w:p w:rsidR="00F5653C" w:rsidRDefault="00F5653C" w:rsidP="000F16A9">
      <w:pPr>
        <w:spacing w:after="0" w:line="240" w:lineRule="auto"/>
        <w:jc w:val="both"/>
        <w:rPr>
          <w:rFonts w:ascii="Times New Roman" w:hAnsi="Times New Roman"/>
          <w:b/>
          <w:sz w:val="24"/>
          <w:szCs w:val="24"/>
        </w:rPr>
      </w:pPr>
    </w:p>
    <w:p w:rsidR="00F5653C" w:rsidRDefault="00F5653C" w:rsidP="000F16A9">
      <w:pPr>
        <w:spacing w:after="0" w:line="240" w:lineRule="auto"/>
        <w:jc w:val="both"/>
        <w:rPr>
          <w:rFonts w:ascii="Times New Roman" w:hAnsi="Times New Roman"/>
          <w:b/>
          <w:sz w:val="24"/>
          <w:szCs w:val="24"/>
        </w:rPr>
      </w:pPr>
    </w:p>
    <w:p w:rsidR="00F5653C" w:rsidRDefault="00F5653C" w:rsidP="000F16A9">
      <w:pPr>
        <w:spacing w:after="0" w:line="240" w:lineRule="auto"/>
        <w:jc w:val="both"/>
        <w:rPr>
          <w:rFonts w:ascii="Times New Roman" w:hAnsi="Times New Roman"/>
          <w:sz w:val="24"/>
          <w:szCs w:val="24"/>
        </w:rPr>
      </w:pPr>
      <w:r w:rsidRPr="006466DB">
        <w:rPr>
          <w:rFonts w:ascii="Times New Roman" w:hAnsi="Times New Roman"/>
          <w:sz w:val="24"/>
          <w:szCs w:val="24"/>
        </w:rPr>
        <w:t>Изменения в программе и сроки ее реализации, а также объемы финансирования из местного бюджета могут быть пересмотрены  адм</w:t>
      </w:r>
      <w:r>
        <w:rPr>
          <w:rFonts w:ascii="Times New Roman" w:hAnsi="Times New Roman"/>
          <w:sz w:val="24"/>
          <w:szCs w:val="24"/>
        </w:rPr>
        <w:t>инистрацией сельского поселения</w:t>
      </w:r>
      <w:r w:rsidRPr="006466DB">
        <w:rPr>
          <w:rFonts w:ascii="Times New Roman" w:hAnsi="Times New Roman"/>
          <w:sz w:val="24"/>
          <w:szCs w:val="24"/>
        </w:rPr>
        <w:t xml:space="preserve">, по ее инициативе  или </w:t>
      </w:r>
      <w:r w:rsidRPr="006466DB">
        <w:rPr>
          <w:rFonts w:ascii="Times New Roman" w:hAnsi="Times New Roman"/>
          <w:sz w:val="24"/>
          <w:szCs w:val="24"/>
        </w:rPr>
        <w:lastRenderedPageBreak/>
        <w:t>по предложению организации коммунального комплекса в части изменения сроков реализации  и мероприятий программы.</w:t>
      </w: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p w:rsidR="00F5653C" w:rsidRDefault="00F5653C" w:rsidP="000F16A9">
      <w:pPr>
        <w:spacing w:after="0" w:line="240" w:lineRule="auto"/>
        <w:jc w:val="both"/>
        <w:rPr>
          <w:rFonts w:ascii="Times New Roman" w:hAnsi="Times New Roman"/>
          <w:sz w:val="24"/>
          <w:szCs w:val="24"/>
        </w:rPr>
      </w:pPr>
    </w:p>
    <w:sectPr w:rsidR="00F5653C" w:rsidSect="00B82846">
      <w:headerReference w:type="even" r:id="rId7"/>
      <w:headerReference w:type="default" r:id="rId8"/>
      <w:footerReference w:type="even" r:id="rId9"/>
      <w:footerReference w:type="default" r:id="rId10"/>
      <w:headerReference w:type="first" r:id="rId11"/>
      <w:footerReference w:type="first" r:id="rId12"/>
      <w:pgSz w:w="11906" w:h="16838"/>
      <w:pgMar w:top="426"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F22" w:rsidRDefault="00D83F22" w:rsidP="006508CC">
      <w:pPr>
        <w:spacing w:after="0" w:line="240" w:lineRule="auto"/>
      </w:pPr>
      <w:r>
        <w:separator/>
      </w:r>
    </w:p>
  </w:endnote>
  <w:endnote w:type="continuationSeparator" w:id="1">
    <w:p w:rsidR="00D83F22" w:rsidRDefault="00D83F22" w:rsidP="00650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3C" w:rsidRDefault="00F5653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3C" w:rsidRDefault="00F5653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3C" w:rsidRDefault="00F565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F22" w:rsidRDefault="00D83F22" w:rsidP="006508CC">
      <w:pPr>
        <w:spacing w:after="0" w:line="240" w:lineRule="auto"/>
      </w:pPr>
      <w:r>
        <w:separator/>
      </w:r>
    </w:p>
  </w:footnote>
  <w:footnote w:type="continuationSeparator" w:id="1">
    <w:p w:rsidR="00D83F22" w:rsidRDefault="00D83F22" w:rsidP="00650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3C" w:rsidRDefault="00F5653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3C" w:rsidRDefault="00F5653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3C" w:rsidRDefault="00F565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F74"/>
    <w:multiLevelType w:val="multilevel"/>
    <w:tmpl w:val="1C2E5628"/>
    <w:lvl w:ilvl="0">
      <w:start w:val="1"/>
      <w:numFmt w:val="decimal"/>
      <w:lvlText w:val="%1."/>
      <w:lvlJc w:val="left"/>
      <w:pPr>
        <w:ind w:left="540" w:hanging="360"/>
      </w:pPr>
      <w:rPr>
        <w:rFonts w:cs="Times New Roman" w:hint="default"/>
      </w:rPr>
    </w:lvl>
    <w:lvl w:ilvl="1">
      <w:start w:val="1"/>
      <w:numFmt w:val="decimal"/>
      <w:isLgl/>
      <w:lvlText w:val="%1.%2"/>
      <w:lvlJc w:val="left"/>
      <w:pPr>
        <w:ind w:left="780" w:hanging="60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1">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4B0A70"/>
    <w:multiLevelType w:val="multilevel"/>
    <w:tmpl w:val="03B811AE"/>
    <w:lvl w:ilvl="0">
      <w:start w:val="1"/>
      <w:numFmt w:val="decimal"/>
      <w:lvlText w:val="%1."/>
      <w:lvlJc w:val="left"/>
      <w:pPr>
        <w:ind w:left="660" w:hanging="360"/>
      </w:pPr>
      <w:rPr>
        <w:rFonts w:cs="Times New Roman" w:hint="default"/>
      </w:rPr>
    </w:lvl>
    <w:lvl w:ilvl="1">
      <w:start w:val="5"/>
      <w:numFmt w:val="decimal"/>
      <w:isLgl/>
      <w:lvlText w:val="%1.%2"/>
      <w:lvlJc w:val="left"/>
      <w:pPr>
        <w:ind w:left="660" w:hanging="36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020" w:hanging="72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380" w:hanging="1080"/>
      </w:pPr>
      <w:rPr>
        <w:rFonts w:cs="Times New Roman" w:hint="default"/>
      </w:rPr>
    </w:lvl>
    <w:lvl w:ilvl="6">
      <w:start w:val="1"/>
      <w:numFmt w:val="decimal"/>
      <w:isLgl/>
      <w:lvlText w:val="%1.%2.%3.%4.%5.%6.%7"/>
      <w:lvlJc w:val="left"/>
      <w:pPr>
        <w:ind w:left="1740" w:hanging="1440"/>
      </w:pPr>
      <w:rPr>
        <w:rFonts w:cs="Times New Roman" w:hint="default"/>
      </w:rPr>
    </w:lvl>
    <w:lvl w:ilvl="7">
      <w:start w:val="1"/>
      <w:numFmt w:val="decimal"/>
      <w:isLgl/>
      <w:lvlText w:val="%1.%2.%3.%4.%5.%6.%7.%8"/>
      <w:lvlJc w:val="left"/>
      <w:pPr>
        <w:ind w:left="1740" w:hanging="1440"/>
      </w:pPr>
      <w:rPr>
        <w:rFonts w:cs="Times New Roman" w:hint="default"/>
      </w:rPr>
    </w:lvl>
    <w:lvl w:ilvl="8">
      <w:start w:val="1"/>
      <w:numFmt w:val="decimal"/>
      <w:isLgl/>
      <w:lvlText w:val="%1.%2.%3.%4.%5.%6.%7.%8.%9"/>
      <w:lvlJc w:val="left"/>
      <w:pPr>
        <w:ind w:left="1740" w:hanging="1440"/>
      </w:pPr>
      <w:rPr>
        <w:rFonts w:cs="Times New Roman" w:hint="default"/>
      </w:rPr>
    </w:lvl>
  </w:abstractNum>
  <w:abstractNum w:abstractNumId="3">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BCF020C"/>
    <w:multiLevelType w:val="hybridMultilevel"/>
    <w:tmpl w:val="EC8C5B4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73346571"/>
    <w:multiLevelType w:val="hybridMultilevel"/>
    <w:tmpl w:val="E4424E5A"/>
    <w:lvl w:ilvl="0" w:tplc="4BC06462">
      <w:start w:val="1"/>
      <w:numFmt w:val="decimal"/>
      <w:lvlText w:val="%1."/>
      <w:lvlJc w:val="left"/>
      <w:pPr>
        <w:tabs>
          <w:tab w:val="num" w:pos="360"/>
        </w:tabs>
        <w:ind w:left="360" w:hanging="360"/>
      </w:pPr>
      <w:rPr>
        <w:rFonts w:cs="Times New Roman"/>
        <w:sz w:val="24"/>
        <w:szCs w:val="24"/>
      </w:rPr>
    </w:lvl>
    <w:lvl w:ilvl="1" w:tplc="6F36C64E">
      <w:numFmt w:val="none"/>
      <w:lvlText w:val=""/>
      <w:lvlJc w:val="left"/>
      <w:pPr>
        <w:tabs>
          <w:tab w:val="num" w:pos="360"/>
        </w:tabs>
      </w:pPr>
      <w:rPr>
        <w:rFonts w:cs="Times New Roman"/>
      </w:rPr>
    </w:lvl>
    <w:lvl w:ilvl="2" w:tplc="2550B00E">
      <w:numFmt w:val="none"/>
      <w:lvlText w:val=""/>
      <w:lvlJc w:val="left"/>
      <w:pPr>
        <w:tabs>
          <w:tab w:val="num" w:pos="360"/>
        </w:tabs>
      </w:pPr>
      <w:rPr>
        <w:rFonts w:cs="Times New Roman"/>
      </w:rPr>
    </w:lvl>
    <w:lvl w:ilvl="3" w:tplc="92F2B504">
      <w:numFmt w:val="none"/>
      <w:lvlText w:val=""/>
      <w:lvlJc w:val="left"/>
      <w:pPr>
        <w:tabs>
          <w:tab w:val="num" w:pos="360"/>
        </w:tabs>
      </w:pPr>
      <w:rPr>
        <w:rFonts w:cs="Times New Roman"/>
      </w:rPr>
    </w:lvl>
    <w:lvl w:ilvl="4" w:tplc="E610B97E">
      <w:numFmt w:val="none"/>
      <w:lvlText w:val=""/>
      <w:lvlJc w:val="left"/>
      <w:pPr>
        <w:tabs>
          <w:tab w:val="num" w:pos="360"/>
        </w:tabs>
      </w:pPr>
      <w:rPr>
        <w:rFonts w:cs="Times New Roman"/>
      </w:rPr>
    </w:lvl>
    <w:lvl w:ilvl="5" w:tplc="A25AC442">
      <w:numFmt w:val="none"/>
      <w:lvlText w:val=""/>
      <w:lvlJc w:val="left"/>
      <w:pPr>
        <w:tabs>
          <w:tab w:val="num" w:pos="360"/>
        </w:tabs>
      </w:pPr>
      <w:rPr>
        <w:rFonts w:cs="Times New Roman"/>
      </w:rPr>
    </w:lvl>
    <w:lvl w:ilvl="6" w:tplc="D45C46C0">
      <w:numFmt w:val="none"/>
      <w:lvlText w:val=""/>
      <w:lvlJc w:val="left"/>
      <w:pPr>
        <w:tabs>
          <w:tab w:val="num" w:pos="360"/>
        </w:tabs>
      </w:pPr>
      <w:rPr>
        <w:rFonts w:cs="Times New Roman"/>
      </w:rPr>
    </w:lvl>
    <w:lvl w:ilvl="7" w:tplc="B23091B8">
      <w:numFmt w:val="none"/>
      <w:lvlText w:val=""/>
      <w:lvlJc w:val="left"/>
      <w:pPr>
        <w:tabs>
          <w:tab w:val="num" w:pos="360"/>
        </w:tabs>
      </w:pPr>
      <w:rPr>
        <w:rFonts w:cs="Times New Roman"/>
      </w:rPr>
    </w:lvl>
    <w:lvl w:ilvl="8" w:tplc="AE9C444A">
      <w:numFmt w:val="none"/>
      <w:lvlText w:val=""/>
      <w:lvlJc w:val="left"/>
      <w:pPr>
        <w:tabs>
          <w:tab w:val="num" w:pos="360"/>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6A9"/>
    <w:rsid w:val="00006084"/>
    <w:rsid w:val="000331D1"/>
    <w:rsid w:val="0004695F"/>
    <w:rsid w:val="00053315"/>
    <w:rsid w:val="000640C2"/>
    <w:rsid w:val="000653D5"/>
    <w:rsid w:val="00085680"/>
    <w:rsid w:val="00093B16"/>
    <w:rsid w:val="000B0DB8"/>
    <w:rsid w:val="000B7B82"/>
    <w:rsid w:val="000C04DE"/>
    <w:rsid w:val="000C43E9"/>
    <w:rsid w:val="000C4516"/>
    <w:rsid w:val="000D2AB9"/>
    <w:rsid w:val="000F164F"/>
    <w:rsid w:val="000F16A9"/>
    <w:rsid w:val="00107D1E"/>
    <w:rsid w:val="00130143"/>
    <w:rsid w:val="00136988"/>
    <w:rsid w:val="00141CA8"/>
    <w:rsid w:val="00143FD7"/>
    <w:rsid w:val="001560F2"/>
    <w:rsid w:val="00170860"/>
    <w:rsid w:val="001A3E65"/>
    <w:rsid w:val="001A6CFD"/>
    <w:rsid w:val="001A7FD2"/>
    <w:rsid w:val="001B6AB1"/>
    <w:rsid w:val="001C5759"/>
    <w:rsid w:val="001C5D47"/>
    <w:rsid w:val="001E0498"/>
    <w:rsid w:val="001E50D6"/>
    <w:rsid w:val="00211FEB"/>
    <w:rsid w:val="0022489D"/>
    <w:rsid w:val="002478F2"/>
    <w:rsid w:val="00254B6A"/>
    <w:rsid w:val="00275CD0"/>
    <w:rsid w:val="00277735"/>
    <w:rsid w:val="00282466"/>
    <w:rsid w:val="002970EE"/>
    <w:rsid w:val="00297B4F"/>
    <w:rsid w:val="002E48F6"/>
    <w:rsid w:val="003064F0"/>
    <w:rsid w:val="00347AE3"/>
    <w:rsid w:val="00355A82"/>
    <w:rsid w:val="003563A2"/>
    <w:rsid w:val="00360256"/>
    <w:rsid w:val="0037310D"/>
    <w:rsid w:val="003B026D"/>
    <w:rsid w:val="003B34E9"/>
    <w:rsid w:val="003C4878"/>
    <w:rsid w:val="003D543F"/>
    <w:rsid w:val="003E4FDE"/>
    <w:rsid w:val="00401917"/>
    <w:rsid w:val="004358C9"/>
    <w:rsid w:val="00451F36"/>
    <w:rsid w:val="004579BC"/>
    <w:rsid w:val="00483DC3"/>
    <w:rsid w:val="004B4E5D"/>
    <w:rsid w:val="004C35EA"/>
    <w:rsid w:val="004D5CDF"/>
    <w:rsid w:val="004D71BF"/>
    <w:rsid w:val="0050792A"/>
    <w:rsid w:val="005120DB"/>
    <w:rsid w:val="00556FE2"/>
    <w:rsid w:val="00567198"/>
    <w:rsid w:val="005B4132"/>
    <w:rsid w:val="005D2E51"/>
    <w:rsid w:val="005E1ABA"/>
    <w:rsid w:val="005E7B90"/>
    <w:rsid w:val="00601842"/>
    <w:rsid w:val="00605102"/>
    <w:rsid w:val="00616834"/>
    <w:rsid w:val="006231C3"/>
    <w:rsid w:val="00637BA9"/>
    <w:rsid w:val="0064337A"/>
    <w:rsid w:val="006466DB"/>
    <w:rsid w:val="006508CC"/>
    <w:rsid w:val="00650A8D"/>
    <w:rsid w:val="006523E0"/>
    <w:rsid w:val="00675847"/>
    <w:rsid w:val="00682F50"/>
    <w:rsid w:val="0068777C"/>
    <w:rsid w:val="006A0F0F"/>
    <w:rsid w:val="006A5E8E"/>
    <w:rsid w:val="006B2EC3"/>
    <w:rsid w:val="006B4E72"/>
    <w:rsid w:val="006C2432"/>
    <w:rsid w:val="006E00F0"/>
    <w:rsid w:val="006E3B25"/>
    <w:rsid w:val="006E76C3"/>
    <w:rsid w:val="00701D25"/>
    <w:rsid w:val="00751517"/>
    <w:rsid w:val="00763FAB"/>
    <w:rsid w:val="0078414E"/>
    <w:rsid w:val="007B7638"/>
    <w:rsid w:val="007C7CBD"/>
    <w:rsid w:val="007D2113"/>
    <w:rsid w:val="007F12B3"/>
    <w:rsid w:val="00810554"/>
    <w:rsid w:val="008261B0"/>
    <w:rsid w:val="008345B1"/>
    <w:rsid w:val="00840C9C"/>
    <w:rsid w:val="008504DD"/>
    <w:rsid w:val="00851263"/>
    <w:rsid w:val="0085238A"/>
    <w:rsid w:val="008565B7"/>
    <w:rsid w:val="00890776"/>
    <w:rsid w:val="00894445"/>
    <w:rsid w:val="008A0BD2"/>
    <w:rsid w:val="008A1F38"/>
    <w:rsid w:val="008B06F8"/>
    <w:rsid w:val="008B0EB1"/>
    <w:rsid w:val="008D54B6"/>
    <w:rsid w:val="008D557F"/>
    <w:rsid w:val="008E3F27"/>
    <w:rsid w:val="009072F4"/>
    <w:rsid w:val="00924E41"/>
    <w:rsid w:val="00930C2A"/>
    <w:rsid w:val="00990094"/>
    <w:rsid w:val="009A51CE"/>
    <w:rsid w:val="009B1814"/>
    <w:rsid w:val="009F03F9"/>
    <w:rsid w:val="009F6B8A"/>
    <w:rsid w:val="00A325C9"/>
    <w:rsid w:val="00A36BE4"/>
    <w:rsid w:val="00A40B7D"/>
    <w:rsid w:val="00A5171F"/>
    <w:rsid w:val="00A90604"/>
    <w:rsid w:val="00A91E57"/>
    <w:rsid w:val="00AA1CFE"/>
    <w:rsid w:val="00AA2D08"/>
    <w:rsid w:val="00AF05B5"/>
    <w:rsid w:val="00AF60CE"/>
    <w:rsid w:val="00B15929"/>
    <w:rsid w:val="00B20205"/>
    <w:rsid w:val="00B2042B"/>
    <w:rsid w:val="00B45B26"/>
    <w:rsid w:val="00B80C95"/>
    <w:rsid w:val="00B82846"/>
    <w:rsid w:val="00B950CA"/>
    <w:rsid w:val="00BA09FF"/>
    <w:rsid w:val="00BA335A"/>
    <w:rsid w:val="00BC6A40"/>
    <w:rsid w:val="00BD0646"/>
    <w:rsid w:val="00BD2FF9"/>
    <w:rsid w:val="00BD36DD"/>
    <w:rsid w:val="00C05825"/>
    <w:rsid w:val="00C12F5A"/>
    <w:rsid w:val="00C211CB"/>
    <w:rsid w:val="00C37A28"/>
    <w:rsid w:val="00C60BB8"/>
    <w:rsid w:val="00CA7EBF"/>
    <w:rsid w:val="00CE6760"/>
    <w:rsid w:val="00CF6929"/>
    <w:rsid w:val="00CF6EEE"/>
    <w:rsid w:val="00D2341E"/>
    <w:rsid w:val="00D47603"/>
    <w:rsid w:val="00D7091F"/>
    <w:rsid w:val="00D772C4"/>
    <w:rsid w:val="00D83F22"/>
    <w:rsid w:val="00D939E0"/>
    <w:rsid w:val="00E1450B"/>
    <w:rsid w:val="00E31D71"/>
    <w:rsid w:val="00E32850"/>
    <w:rsid w:val="00E5261F"/>
    <w:rsid w:val="00E80192"/>
    <w:rsid w:val="00E94CB4"/>
    <w:rsid w:val="00E96FD3"/>
    <w:rsid w:val="00EA514E"/>
    <w:rsid w:val="00EB0E60"/>
    <w:rsid w:val="00EC6F2F"/>
    <w:rsid w:val="00F26B28"/>
    <w:rsid w:val="00F4355A"/>
    <w:rsid w:val="00F5653C"/>
    <w:rsid w:val="00F618E6"/>
    <w:rsid w:val="00FA59BD"/>
    <w:rsid w:val="00FB5ED2"/>
    <w:rsid w:val="00FC0562"/>
    <w:rsid w:val="00FC232C"/>
    <w:rsid w:val="00FC6AF2"/>
    <w:rsid w:val="00FE19D1"/>
    <w:rsid w:val="00FE5E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B8"/>
    <w:pPr>
      <w:spacing w:after="200" w:line="276" w:lineRule="auto"/>
    </w:pPr>
    <w:rPr>
      <w:sz w:val="22"/>
      <w:szCs w:val="22"/>
    </w:rPr>
  </w:style>
  <w:style w:type="paragraph" w:styleId="1">
    <w:name w:val="heading 1"/>
    <w:basedOn w:val="a"/>
    <w:next w:val="a"/>
    <w:link w:val="10"/>
    <w:uiPriority w:val="99"/>
    <w:qFormat/>
    <w:locked/>
    <w:rsid w:val="000C04D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701D2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04D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01917"/>
    <w:rPr>
      <w:rFonts w:ascii="Cambria" w:hAnsi="Cambria" w:cs="Times New Roman"/>
      <w:b/>
      <w:bCs/>
      <w:i/>
      <w:iCs/>
      <w:sz w:val="28"/>
      <w:szCs w:val="28"/>
    </w:rPr>
  </w:style>
  <w:style w:type="paragraph" w:styleId="a3">
    <w:name w:val="List Paragraph"/>
    <w:basedOn w:val="a"/>
    <w:uiPriority w:val="99"/>
    <w:qFormat/>
    <w:rsid w:val="000F16A9"/>
    <w:pPr>
      <w:spacing w:after="160" w:line="254" w:lineRule="auto"/>
      <w:ind w:left="720"/>
      <w:contextualSpacing/>
    </w:pPr>
    <w:rPr>
      <w:lang w:eastAsia="en-US"/>
    </w:rPr>
  </w:style>
  <w:style w:type="table" w:styleId="a4">
    <w:name w:val="Table Grid"/>
    <w:basedOn w:val="a1"/>
    <w:uiPriority w:val="99"/>
    <w:rsid w:val="000F16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4D5CDF"/>
    <w:rPr>
      <w:rFonts w:cs="Times New Roman"/>
      <w:color w:val="0000FF"/>
      <w:u w:val="single"/>
    </w:rPr>
  </w:style>
  <w:style w:type="paragraph" w:styleId="a6">
    <w:name w:val="No Spacing"/>
    <w:uiPriority w:val="99"/>
    <w:qFormat/>
    <w:rsid w:val="004D5CDF"/>
    <w:pPr>
      <w:widowControl w:val="0"/>
      <w:suppressAutoHyphens/>
      <w:autoSpaceDE w:val="0"/>
    </w:pPr>
    <w:rPr>
      <w:rFonts w:ascii="Times New Roman CYR" w:hAnsi="Times New Roman CYR" w:cs="Times New Roman CYR"/>
      <w:sz w:val="24"/>
      <w:szCs w:val="24"/>
      <w:lang w:eastAsia="zh-CN"/>
    </w:rPr>
  </w:style>
  <w:style w:type="paragraph" w:customStyle="1" w:styleId="21">
    <w:name w:val="Основной текст с отступом 21"/>
    <w:basedOn w:val="a"/>
    <w:uiPriority w:val="99"/>
    <w:rsid w:val="004D5CDF"/>
    <w:pPr>
      <w:spacing w:after="120" w:line="480" w:lineRule="auto"/>
      <w:ind w:left="283"/>
    </w:pPr>
    <w:rPr>
      <w:rFonts w:ascii="Times New Roman" w:hAnsi="Times New Roman"/>
      <w:sz w:val="24"/>
      <w:szCs w:val="24"/>
      <w:lang w:eastAsia="zh-CN"/>
    </w:rPr>
  </w:style>
  <w:style w:type="character" w:customStyle="1" w:styleId="apple-style-span">
    <w:name w:val="apple-style-span"/>
    <w:basedOn w:val="a0"/>
    <w:uiPriority w:val="99"/>
    <w:rsid w:val="006508CC"/>
    <w:rPr>
      <w:rFonts w:cs="Times New Roman"/>
    </w:rPr>
  </w:style>
  <w:style w:type="paragraph" w:styleId="a7">
    <w:name w:val="header"/>
    <w:basedOn w:val="a"/>
    <w:link w:val="a8"/>
    <w:uiPriority w:val="99"/>
    <w:semiHidden/>
    <w:rsid w:val="006508C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6508CC"/>
    <w:rPr>
      <w:rFonts w:cs="Times New Roman"/>
    </w:rPr>
  </w:style>
  <w:style w:type="paragraph" w:styleId="a9">
    <w:name w:val="footer"/>
    <w:basedOn w:val="a"/>
    <w:link w:val="aa"/>
    <w:uiPriority w:val="99"/>
    <w:semiHidden/>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508CC"/>
    <w:rPr>
      <w:rFonts w:cs="Times New Roman"/>
    </w:rPr>
  </w:style>
  <w:style w:type="character" w:customStyle="1" w:styleId="11">
    <w:name w:val="Основной шрифт абзаца1"/>
    <w:uiPriority w:val="99"/>
    <w:rsid w:val="006E3B25"/>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701D2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uiPriority w:val="99"/>
    <w:locked/>
    <w:rsid w:val="00701D25"/>
    <w:rPr>
      <w:rFonts w:cs="Times New Roman"/>
      <w:sz w:val="24"/>
      <w:szCs w:val="24"/>
      <w:lang w:val="ru-RU" w:eastAsia="ru-RU" w:bidi="ar-SA"/>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701D25"/>
    <w:pPr>
      <w:spacing w:after="160" w:line="240" w:lineRule="exact"/>
    </w:pPr>
    <w:rPr>
      <w:rFonts w:ascii="Times New Roman" w:hAnsi="Times New Roman"/>
      <w:sz w:val="24"/>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FA59BD"/>
    <w:pPr>
      <w:spacing w:after="160" w:line="240" w:lineRule="exact"/>
    </w:pPr>
    <w:rPr>
      <w:rFonts w:ascii="Times New Roman" w:hAnsi="Times New Roman"/>
      <w:sz w:val="24"/>
      <w:szCs w:val="20"/>
      <w:lang w:val="en-US" w:eastAsia="en-US"/>
    </w:rPr>
  </w:style>
  <w:style w:type="paragraph" w:customStyle="1" w:styleId="S">
    <w:name w:val="S_Обычный в таблице"/>
    <w:basedOn w:val="a"/>
    <w:link w:val="S0"/>
    <w:uiPriority w:val="99"/>
    <w:rsid w:val="00FA59BD"/>
    <w:pPr>
      <w:spacing w:after="0" w:line="360" w:lineRule="auto"/>
      <w:jc w:val="center"/>
    </w:pPr>
    <w:rPr>
      <w:rFonts w:ascii="Times New Roman" w:hAnsi="Times New Roman"/>
      <w:sz w:val="24"/>
      <w:szCs w:val="24"/>
    </w:rPr>
  </w:style>
  <w:style w:type="character" w:customStyle="1" w:styleId="S0">
    <w:name w:val="S_Обычный в таблице Знак"/>
    <w:basedOn w:val="a0"/>
    <w:link w:val="S"/>
    <w:uiPriority w:val="99"/>
    <w:locked/>
    <w:rsid w:val="00FA59BD"/>
    <w:rPr>
      <w:rFonts w:ascii="Times New Roman" w:hAnsi="Times New Roman" w:cs="Times New Roman"/>
      <w:sz w:val="24"/>
      <w:szCs w:val="24"/>
    </w:rPr>
  </w:style>
  <w:style w:type="paragraph" w:styleId="ae">
    <w:name w:val="footnote text"/>
    <w:basedOn w:val="a"/>
    <w:link w:val="af"/>
    <w:uiPriority w:val="99"/>
    <w:semiHidden/>
    <w:rsid w:val="000C04DE"/>
    <w:pPr>
      <w:widowControl w:val="0"/>
      <w:autoSpaceDE w:val="0"/>
      <w:autoSpaceDN w:val="0"/>
      <w:adjustRightInd w:val="0"/>
      <w:spacing w:after="0" w:line="240" w:lineRule="auto"/>
      <w:jc w:val="both"/>
    </w:pPr>
    <w:rPr>
      <w:rFonts w:ascii="Times New Roman" w:hAnsi="Times New Roman"/>
      <w:sz w:val="20"/>
      <w:szCs w:val="20"/>
    </w:rPr>
  </w:style>
  <w:style w:type="character" w:customStyle="1" w:styleId="af">
    <w:name w:val="Текст сноски Знак"/>
    <w:basedOn w:val="a0"/>
    <w:link w:val="ae"/>
    <w:uiPriority w:val="99"/>
    <w:semiHidden/>
    <w:locked/>
    <w:rsid w:val="000C04DE"/>
    <w:rPr>
      <w:rFonts w:ascii="Times New Roman" w:hAnsi="Times New Roman" w:cs="Times New Roman"/>
      <w:sz w:val="20"/>
      <w:szCs w:val="20"/>
    </w:rPr>
  </w:style>
  <w:style w:type="paragraph" w:styleId="HTML">
    <w:name w:val="HTML Preformatted"/>
    <w:basedOn w:val="a"/>
    <w:link w:val="HTML0"/>
    <w:uiPriority w:val="99"/>
    <w:rsid w:val="000C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C04DE"/>
    <w:rPr>
      <w:rFonts w:ascii="Courier New" w:hAnsi="Courier New" w:cs="Courier New"/>
      <w:sz w:val="20"/>
      <w:szCs w:val="20"/>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next w:val="2"/>
    <w:autoRedefine/>
    <w:uiPriority w:val="99"/>
    <w:rsid w:val="001A7FD2"/>
    <w:pPr>
      <w:spacing w:after="160" w:line="240" w:lineRule="exact"/>
    </w:pPr>
    <w:rPr>
      <w:rFonts w:ascii="Times New Roman" w:hAnsi="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5987</Words>
  <Characters>34131</Characters>
  <Application>Microsoft Office Word</Application>
  <DocSecurity>0</DocSecurity>
  <Lines>284</Lines>
  <Paragraphs>80</Paragraphs>
  <ScaleCrop>false</ScaleCrop>
  <Company>Microsoft</Company>
  <LinksUpToDate>false</LinksUpToDate>
  <CharactersWithSpaces>40038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BUH-7</cp:lastModifiedBy>
  <cp:revision>2</cp:revision>
  <dcterms:created xsi:type="dcterms:W3CDTF">2019-03-30T11:52:00Z</dcterms:created>
  <dcterms:modified xsi:type="dcterms:W3CDTF">2019-03-30T11:52:00Z</dcterms:modified>
</cp:coreProperties>
</file>